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83DD"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 xml:space="preserve">TOWN OF </w:t>
      </w:r>
      <w:r w:rsidR="00C0133D">
        <w:rPr>
          <w:rFonts w:ascii="Times New Roman" w:hAnsi="Times New Roman"/>
          <w:b/>
          <w:color w:val="000000"/>
          <w:sz w:val="26"/>
        </w:rPr>
        <w:t>WINDEMERE</w:t>
      </w:r>
    </w:p>
    <w:p w14:paraId="0C6095D6"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 xml:space="preserve">COUNTY OF </w:t>
      </w:r>
      <w:r w:rsidR="00C0133D">
        <w:rPr>
          <w:rFonts w:ascii="Times New Roman" w:hAnsi="Times New Roman"/>
          <w:b/>
          <w:color w:val="000000"/>
          <w:sz w:val="26"/>
        </w:rPr>
        <w:t>PINE</w:t>
      </w:r>
    </w:p>
    <w:p w14:paraId="7060EBAF"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STATE OF MINNESOTA</w:t>
      </w:r>
    </w:p>
    <w:p w14:paraId="513E9A93" w14:textId="77777777" w:rsidR="006B4A28" w:rsidRPr="00135D11" w:rsidRDefault="006B4A28">
      <w:pPr>
        <w:jc w:val="center"/>
        <w:rPr>
          <w:rFonts w:ascii="Times New Roman" w:hAnsi="Times New Roman"/>
          <w:b/>
          <w:color w:val="000000"/>
          <w:sz w:val="26"/>
        </w:rPr>
      </w:pPr>
    </w:p>
    <w:p w14:paraId="69BCD8EF"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 xml:space="preserve">ORDINANCE NO. </w:t>
      </w:r>
      <w:r w:rsidR="001714D1">
        <w:rPr>
          <w:rFonts w:ascii="Times New Roman" w:hAnsi="Times New Roman"/>
          <w:b/>
          <w:color w:val="000000"/>
          <w:sz w:val="26"/>
        </w:rPr>
        <w:t>_______</w:t>
      </w:r>
    </w:p>
    <w:p w14:paraId="0CDB395F"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AN ORDINANCE DEFINING NUISANCES,</w:t>
      </w:r>
    </w:p>
    <w:p w14:paraId="51349E3E" w14:textId="77777777" w:rsidR="006B4A28" w:rsidRPr="00135D11" w:rsidRDefault="006B4A28">
      <w:pPr>
        <w:pStyle w:val="Heading1"/>
        <w:rPr>
          <w:b/>
          <w:color w:val="000000"/>
        </w:rPr>
      </w:pPr>
      <w:r w:rsidRPr="00135D11">
        <w:rPr>
          <w:b/>
          <w:color w:val="000000"/>
        </w:rPr>
        <w:t>PROHIBITING THEIR CREATION OR</w:t>
      </w:r>
    </w:p>
    <w:p w14:paraId="6AA79B38"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MAINTENANCE AND PROVIDING FOR</w:t>
      </w:r>
    </w:p>
    <w:p w14:paraId="3AFAA65C"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ABATEMENT AND PENALTIES FOR</w:t>
      </w:r>
    </w:p>
    <w:p w14:paraId="3CCCEA4B" w14:textId="77777777" w:rsidR="006B4A28" w:rsidRPr="00135D11" w:rsidRDefault="006B4A28">
      <w:pPr>
        <w:jc w:val="center"/>
        <w:rPr>
          <w:rFonts w:ascii="Times New Roman" w:hAnsi="Times New Roman"/>
          <w:b/>
          <w:color w:val="000000"/>
          <w:sz w:val="26"/>
        </w:rPr>
      </w:pPr>
      <w:r w:rsidRPr="00135D11">
        <w:rPr>
          <w:rFonts w:ascii="Times New Roman" w:hAnsi="Times New Roman"/>
          <w:b/>
          <w:color w:val="000000"/>
          <w:sz w:val="26"/>
        </w:rPr>
        <w:t>VIOLATION THEREOF</w:t>
      </w:r>
    </w:p>
    <w:p w14:paraId="1C45150B" w14:textId="77777777" w:rsidR="006B4A28" w:rsidRPr="00135D11" w:rsidRDefault="006B4A28">
      <w:pPr>
        <w:rPr>
          <w:rFonts w:ascii="Times New Roman" w:hAnsi="Times New Roman"/>
          <w:color w:val="000000"/>
          <w:sz w:val="26"/>
        </w:rPr>
      </w:pPr>
    </w:p>
    <w:p w14:paraId="2144F9A6" w14:textId="77777777" w:rsidR="006B4A28" w:rsidRPr="00135D11" w:rsidRDefault="006B4A28">
      <w:pPr>
        <w:pStyle w:val="Heading2"/>
        <w:jc w:val="left"/>
        <w:rPr>
          <w:b w:val="0"/>
          <w:color w:val="000000"/>
        </w:rPr>
      </w:pPr>
      <w:r w:rsidRPr="00135D11">
        <w:rPr>
          <w:color w:val="000000"/>
        </w:rPr>
        <w:t xml:space="preserve">The Town Board of the Town of </w:t>
      </w:r>
      <w:r w:rsidR="00C0133D">
        <w:rPr>
          <w:color w:val="000000"/>
        </w:rPr>
        <w:t>Windemere</w:t>
      </w:r>
      <w:r w:rsidRPr="00135D11">
        <w:rPr>
          <w:color w:val="000000"/>
        </w:rPr>
        <w:t xml:space="preserve"> </w:t>
      </w:r>
      <w:r w:rsidRPr="00135D11">
        <w:rPr>
          <w:bCs/>
          <w:color w:val="000000"/>
        </w:rPr>
        <w:t>Ordains as follows:</w:t>
      </w:r>
    </w:p>
    <w:p w14:paraId="6E2A270D" w14:textId="77777777" w:rsidR="006B4A28" w:rsidRPr="00135D11" w:rsidRDefault="006B4A28">
      <w:pPr>
        <w:rPr>
          <w:rFonts w:ascii="Times New Roman" w:hAnsi="Times New Roman"/>
          <w:color w:val="000000"/>
          <w:sz w:val="26"/>
        </w:rPr>
      </w:pPr>
    </w:p>
    <w:p w14:paraId="6228FE14"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1. </w:t>
      </w:r>
      <w:r w:rsidRPr="00135D11">
        <w:rPr>
          <w:rFonts w:ascii="Times New Roman" w:hAnsi="Times New Roman"/>
          <w:b/>
          <w:bCs/>
          <w:color w:val="000000"/>
          <w:sz w:val="26"/>
          <w:u w:val="single"/>
        </w:rPr>
        <w:t>Purpose.</w:t>
      </w:r>
      <w:r w:rsidRPr="00135D11">
        <w:rPr>
          <w:rFonts w:ascii="Times New Roman" w:hAnsi="Times New Roman"/>
          <w:color w:val="000000"/>
          <w:sz w:val="26"/>
        </w:rPr>
        <w:t xml:space="preserve"> The purpose of this ordinance is to protect the general, health, safety and welfare of the citizens of the Town of </w:t>
      </w:r>
      <w:r w:rsidR="00C0133D">
        <w:rPr>
          <w:rFonts w:ascii="Times New Roman" w:hAnsi="Times New Roman"/>
          <w:color w:val="000000"/>
          <w:sz w:val="26"/>
        </w:rPr>
        <w:t>Windemere</w:t>
      </w:r>
      <w:r w:rsidRPr="00135D11">
        <w:rPr>
          <w:rFonts w:ascii="Times New Roman" w:hAnsi="Times New Roman"/>
          <w:color w:val="000000"/>
          <w:sz w:val="26"/>
        </w:rPr>
        <w:t xml:space="preserve"> by prohibiting the occurrence and maintenance of public nuisances and eliminating junk and blight within the Town. The ordinance allows for the abatement of public nuisances and provides penalties for and remedies against those causing or maintaining a public nuisance.  </w:t>
      </w:r>
    </w:p>
    <w:p w14:paraId="59A835E2" w14:textId="77777777" w:rsidR="006B4A28" w:rsidRPr="00135D11" w:rsidRDefault="006B4A28">
      <w:pPr>
        <w:rPr>
          <w:rFonts w:ascii="Times New Roman" w:hAnsi="Times New Roman"/>
          <w:color w:val="000000"/>
          <w:sz w:val="26"/>
        </w:rPr>
      </w:pPr>
    </w:p>
    <w:p w14:paraId="2527F92B"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2. </w:t>
      </w:r>
      <w:r w:rsidRPr="00135D11">
        <w:rPr>
          <w:rFonts w:ascii="Times New Roman" w:hAnsi="Times New Roman"/>
          <w:b/>
          <w:bCs/>
          <w:color w:val="000000"/>
          <w:sz w:val="26"/>
          <w:u w:val="single"/>
        </w:rPr>
        <w:t>Public Nuisance Defined</w:t>
      </w:r>
      <w:r w:rsidRPr="00135D11">
        <w:rPr>
          <w:rFonts w:ascii="Times New Roman" w:hAnsi="Times New Roman"/>
          <w:color w:val="000000"/>
          <w:sz w:val="26"/>
        </w:rPr>
        <w:t>. A public nuisance is a thing, act or use of property which:</w:t>
      </w:r>
    </w:p>
    <w:p w14:paraId="098EA6D7" w14:textId="77777777" w:rsidR="006B4A28" w:rsidRPr="00135D11" w:rsidRDefault="006B4A28">
      <w:pPr>
        <w:rPr>
          <w:rFonts w:ascii="Times New Roman" w:hAnsi="Times New Roman"/>
          <w:color w:val="000000"/>
          <w:sz w:val="26"/>
        </w:rPr>
      </w:pPr>
    </w:p>
    <w:p w14:paraId="40A32CC5"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A.</w:t>
      </w:r>
      <w:r w:rsidRPr="00135D11">
        <w:rPr>
          <w:rFonts w:ascii="Times New Roman" w:hAnsi="Times New Roman"/>
          <w:color w:val="000000"/>
          <w:sz w:val="26"/>
        </w:rPr>
        <w:tab/>
        <w:t>Maintains or permits a condition which unreasonably annoys, injures, or endangers the safety, health, morals, comfort, or repose of any considerable numbers of the public; or</w:t>
      </w:r>
    </w:p>
    <w:p w14:paraId="4EF950EA" w14:textId="77777777" w:rsidR="006B4A28" w:rsidRPr="00135D11" w:rsidRDefault="006B4A28">
      <w:pPr>
        <w:rPr>
          <w:rFonts w:ascii="Times New Roman" w:hAnsi="Times New Roman"/>
          <w:color w:val="000000"/>
          <w:sz w:val="26"/>
        </w:rPr>
      </w:pPr>
    </w:p>
    <w:p w14:paraId="4DA2088F"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t>Interferes with, obstructs, or renders dangerous for passage, any public highway or right-of-way, or waters used by the public; or</w:t>
      </w:r>
    </w:p>
    <w:p w14:paraId="5C2F30D6" w14:textId="77777777" w:rsidR="006B4A28" w:rsidRPr="00135D11" w:rsidRDefault="006B4A28">
      <w:pPr>
        <w:rPr>
          <w:rFonts w:ascii="Times New Roman" w:hAnsi="Times New Roman"/>
          <w:color w:val="000000"/>
          <w:sz w:val="26"/>
        </w:rPr>
      </w:pPr>
    </w:p>
    <w:p w14:paraId="1971683F"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t xml:space="preserve">Any other act or omission declared by law or this ordinance to be a public nuisance. </w:t>
      </w:r>
    </w:p>
    <w:p w14:paraId="2EB8FEF2" w14:textId="77777777" w:rsidR="006B4A28" w:rsidRPr="00135D11" w:rsidRDefault="006B4A28">
      <w:pPr>
        <w:rPr>
          <w:rFonts w:ascii="Times New Roman" w:hAnsi="Times New Roman"/>
          <w:color w:val="000000"/>
          <w:sz w:val="26"/>
        </w:rPr>
      </w:pPr>
    </w:p>
    <w:p w14:paraId="0A195D63"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3. </w:t>
      </w:r>
      <w:r w:rsidRPr="00135D11">
        <w:rPr>
          <w:rFonts w:ascii="Times New Roman" w:hAnsi="Times New Roman"/>
          <w:b/>
          <w:bCs/>
          <w:color w:val="000000"/>
          <w:sz w:val="26"/>
          <w:u w:val="single"/>
        </w:rPr>
        <w:t>Public Nuisance Affecting Health</w:t>
      </w:r>
      <w:r w:rsidRPr="00135D11">
        <w:rPr>
          <w:rFonts w:ascii="Times New Roman" w:hAnsi="Times New Roman"/>
          <w:color w:val="000000"/>
          <w:sz w:val="26"/>
        </w:rPr>
        <w:t>. The following are hereby declared to be nuisances affecting health:</w:t>
      </w:r>
    </w:p>
    <w:p w14:paraId="0A205FC8" w14:textId="77777777" w:rsidR="006B4A28" w:rsidRPr="00135D11" w:rsidRDefault="006B4A28">
      <w:pPr>
        <w:rPr>
          <w:rFonts w:ascii="Times New Roman" w:hAnsi="Times New Roman"/>
          <w:color w:val="000000"/>
          <w:sz w:val="26"/>
        </w:rPr>
      </w:pPr>
    </w:p>
    <w:p w14:paraId="170733B5" w14:textId="77777777" w:rsidR="006B4A28" w:rsidRPr="00135D11" w:rsidRDefault="006B4A28">
      <w:pPr>
        <w:pStyle w:val="BodyTextIndent"/>
        <w:rPr>
          <w:color w:val="000000"/>
        </w:rPr>
      </w:pPr>
      <w:r w:rsidRPr="00135D11">
        <w:rPr>
          <w:color w:val="000000"/>
        </w:rPr>
        <w:t>A.</w:t>
      </w:r>
      <w:r w:rsidRPr="00135D11">
        <w:rPr>
          <w:color w:val="000000"/>
        </w:rPr>
        <w:tab/>
        <w:t>Exposed accumulation of decayed or unwholesome food or vegetable matter;</w:t>
      </w:r>
    </w:p>
    <w:p w14:paraId="0A575523" w14:textId="77777777" w:rsidR="006B4A28" w:rsidRPr="00135D11" w:rsidRDefault="006B4A28">
      <w:pPr>
        <w:rPr>
          <w:rFonts w:ascii="Times New Roman" w:hAnsi="Times New Roman"/>
          <w:color w:val="000000"/>
          <w:sz w:val="26"/>
        </w:rPr>
      </w:pPr>
    </w:p>
    <w:p w14:paraId="5369E3E6" w14:textId="77777777" w:rsidR="006B4A28" w:rsidRPr="00135D11" w:rsidRDefault="006B4A28">
      <w:pPr>
        <w:ind w:firstLine="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t>All animals running at large;</w:t>
      </w:r>
    </w:p>
    <w:p w14:paraId="2058D3A3" w14:textId="77777777" w:rsidR="006B4A28" w:rsidRPr="00135D11" w:rsidRDefault="006B4A28">
      <w:pPr>
        <w:rPr>
          <w:rFonts w:ascii="Times New Roman" w:hAnsi="Times New Roman"/>
          <w:color w:val="000000"/>
          <w:sz w:val="26"/>
        </w:rPr>
      </w:pPr>
    </w:p>
    <w:p w14:paraId="0ABBC8F8" w14:textId="77777777" w:rsidR="006B4A28" w:rsidRPr="00135D11" w:rsidRDefault="006B4A28">
      <w:pPr>
        <w:ind w:left="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t>All manmade</w:t>
      </w:r>
      <w:r w:rsidRPr="00135D11">
        <w:rPr>
          <w:rFonts w:ascii="Times New Roman" w:hAnsi="Times New Roman"/>
          <w:color w:val="000000"/>
          <w:sz w:val="26"/>
          <w:u w:val="single"/>
        </w:rPr>
        <w:t xml:space="preserve"> </w:t>
      </w:r>
      <w:r w:rsidRPr="00135D11">
        <w:rPr>
          <w:rFonts w:ascii="Times New Roman" w:hAnsi="Times New Roman"/>
          <w:color w:val="000000"/>
          <w:sz w:val="26"/>
        </w:rPr>
        <w:t>ponds or pools of stagnant water;</w:t>
      </w:r>
    </w:p>
    <w:p w14:paraId="611980C6" w14:textId="77777777" w:rsidR="006B4A28" w:rsidRPr="00135D11" w:rsidRDefault="006B4A28">
      <w:pPr>
        <w:rPr>
          <w:rFonts w:ascii="Times New Roman" w:hAnsi="Times New Roman"/>
          <w:color w:val="000000"/>
          <w:sz w:val="26"/>
        </w:rPr>
      </w:pPr>
    </w:p>
    <w:p w14:paraId="2A6E0BFD"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lastRenderedPageBreak/>
        <w:t>D.</w:t>
      </w:r>
      <w:r w:rsidRPr="00135D11">
        <w:rPr>
          <w:rFonts w:ascii="Times New Roman" w:hAnsi="Times New Roman"/>
          <w:color w:val="000000"/>
          <w:sz w:val="26"/>
        </w:rPr>
        <w:tab/>
        <w:t>Carcasses of animals not buried or destroyed within 24 hours after death;</w:t>
      </w:r>
    </w:p>
    <w:p w14:paraId="5ACEBD81" w14:textId="77777777" w:rsidR="006B4A28" w:rsidRPr="00135D11" w:rsidRDefault="006B4A28">
      <w:pPr>
        <w:rPr>
          <w:rFonts w:ascii="Times New Roman" w:hAnsi="Times New Roman"/>
          <w:color w:val="000000"/>
          <w:sz w:val="26"/>
        </w:rPr>
      </w:pPr>
    </w:p>
    <w:p w14:paraId="4848DA79" w14:textId="77777777" w:rsidR="006B4A28" w:rsidRPr="00135D11" w:rsidRDefault="006B4A28">
      <w:pPr>
        <w:ind w:firstLine="720"/>
        <w:rPr>
          <w:rFonts w:ascii="Times New Roman" w:hAnsi="Times New Roman"/>
          <w:color w:val="000000"/>
          <w:sz w:val="26"/>
        </w:rPr>
      </w:pPr>
      <w:r w:rsidRPr="00135D11">
        <w:rPr>
          <w:rFonts w:ascii="Times New Roman" w:hAnsi="Times New Roman"/>
          <w:color w:val="000000"/>
          <w:sz w:val="26"/>
        </w:rPr>
        <w:t>E.</w:t>
      </w:r>
      <w:r w:rsidRPr="00135D11">
        <w:rPr>
          <w:rFonts w:ascii="Times New Roman" w:hAnsi="Times New Roman"/>
          <w:color w:val="000000"/>
          <w:sz w:val="26"/>
        </w:rPr>
        <w:tab/>
        <w:t>Accumulations of manure, refuse, or other debris;</w:t>
      </w:r>
    </w:p>
    <w:p w14:paraId="2DF24147" w14:textId="77777777" w:rsidR="006B4A28" w:rsidRPr="00135D11" w:rsidRDefault="006B4A28">
      <w:pPr>
        <w:rPr>
          <w:rFonts w:ascii="Times New Roman" w:hAnsi="Times New Roman"/>
          <w:color w:val="000000"/>
          <w:sz w:val="26"/>
        </w:rPr>
      </w:pPr>
    </w:p>
    <w:p w14:paraId="41BF1B28" w14:textId="3C840A2C"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F.</w:t>
      </w:r>
      <w:r w:rsidRPr="00135D11">
        <w:rPr>
          <w:rFonts w:ascii="Times New Roman" w:hAnsi="Times New Roman"/>
          <w:color w:val="000000"/>
          <w:sz w:val="26"/>
        </w:rPr>
        <w:tab/>
        <w:t xml:space="preserve">The discharge, disposal, accumulation, or collection of </w:t>
      </w:r>
      <w:r w:rsidR="00215BC3">
        <w:rPr>
          <w:rFonts w:ascii="Times New Roman" w:hAnsi="Times New Roman"/>
          <w:color w:val="000000"/>
          <w:sz w:val="26"/>
        </w:rPr>
        <w:t xml:space="preserve">gray water, </w:t>
      </w:r>
      <w:r w:rsidRPr="00135D11">
        <w:rPr>
          <w:rFonts w:ascii="Times New Roman" w:hAnsi="Times New Roman"/>
          <w:color w:val="000000"/>
          <w:sz w:val="26"/>
        </w:rPr>
        <w:t>sewage or industrial waste without proper permit or approval;</w:t>
      </w:r>
    </w:p>
    <w:p w14:paraId="5B81A99E" w14:textId="77777777" w:rsidR="006B4A28" w:rsidRPr="00135D11" w:rsidRDefault="006B4A28">
      <w:pPr>
        <w:rPr>
          <w:rFonts w:ascii="Times New Roman" w:hAnsi="Times New Roman"/>
          <w:color w:val="000000"/>
          <w:sz w:val="26"/>
        </w:rPr>
      </w:pPr>
    </w:p>
    <w:p w14:paraId="1854F54E"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G.</w:t>
      </w:r>
      <w:r w:rsidRPr="00135D11">
        <w:rPr>
          <w:rFonts w:ascii="Times New Roman" w:hAnsi="Times New Roman"/>
          <w:color w:val="000000"/>
          <w:sz w:val="26"/>
        </w:rPr>
        <w:tab/>
        <w:t xml:space="preserve">Garbage cans or other refuse containers which are not rodent-free or fly-tight or which are so maintained as to constitute a health hazard or to emit foul and disagreeable odors </w:t>
      </w:r>
      <w:r w:rsidRPr="00135D11">
        <w:rPr>
          <w:rFonts w:ascii="Times New Roman" w:hAnsi="Times New Roman"/>
          <w:bCs/>
          <w:color w:val="000000"/>
          <w:sz w:val="26"/>
        </w:rPr>
        <w:t xml:space="preserve">and which waste is not removed at least every two </w:t>
      </w:r>
      <w:r w:rsidRPr="001714D1">
        <w:rPr>
          <w:rFonts w:ascii="Times New Roman" w:hAnsi="Times New Roman"/>
          <w:bCs/>
          <w:color w:val="000000"/>
          <w:sz w:val="26"/>
        </w:rPr>
        <w:t>weeks</w:t>
      </w:r>
      <w:r w:rsidRPr="001714D1">
        <w:rPr>
          <w:rFonts w:ascii="Times New Roman" w:hAnsi="Times New Roman"/>
          <w:color w:val="000000"/>
          <w:sz w:val="26"/>
        </w:rPr>
        <w:t>;</w:t>
      </w:r>
    </w:p>
    <w:p w14:paraId="0E538230" w14:textId="77777777" w:rsidR="006B4A28" w:rsidRPr="00135D11" w:rsidRDefault="006B4A28">
      <w:pPr>
        <w:rPr>
          <w:rFonts w:ascii="Times New Roman" w:hAnsi="Times New Roman"/>
          <w:color w:val="000000"/>
          <w:sz w:val="26"/>
        </w:rPr>
      </w:pPr>
    </w:p>
    <w:p w14:paraId="34B61E8A" w14:textId="0C99A023"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H.</w:t>
      </w:r>
      <w:r w:rsidRPr="00135D11">
        <w:rPr>
          <w:rFonts w:ascii="Times New Roman" w:hAnsi="Times New Roman"/>
          <w:color w:val="000000"/>
          <w:sz w:val="26"/>
        </w:rPr>
        <w:tab/>
        <w:t xml:space="preserve">The pollution of any public well or cistern, stream or lake, </w:t>
      </w:r>
      <w:proofErr w:type="gramStart"/>
      <w:r w:rsidRPr="00135D11">
        <w:rPr>
          <w:rFonts w:ascii="Times New Roman" w:hAnsi="Times New Roman"/>
          <w:color w:val="000000"/>
          <w:sz w:val="26"/>
        </w:rPr>
        <w:t>canal</w:t>
      </w:r>
      <w:proofErr w:type="gramEnd"/>
      <w:r w:rsidRPr="00135D11">
        <w:rPr>
          <w:rFonts w:ascii="Times New Roman" w:hAnsi="Times New Roman"/>
          <w:color w:val="000000"/>
          <w:sz w:val="26"/>
        </w:rPr>
        <w:t xml:space="preserve"> or other body of water by</w:t>
      </w:r>
      <w:r w:rsidR="00215BC3">
        <w:rPr>
          <w:rFonts w:ascii="Times New Roman" w:hAnsi="Times New Roman"/>
          <w:color w:val="000000"/>
          <w:sz w:val="26"/>
        </w:rPr>
        <w:t xml:space="preserve"> gray water,</w:t>
      </w:r>
      <w:r w:rsidRPr="00135D11">
        <w:rPr>
          <w:rFonts w:ascii="Times New Roman" w:hAnsi="Times New Roman"/>
          <w:color w:val="000000"/>
          <w:sz w:val="26"/>
        </w:rPr>
        <w:t xml:space="preserve"> sewage, industrial waste, or any other substances;</w:t>
      </w:r>
    </w:p>
    <w:p w14:paraId="49BE6953" w14:textId="77777777" w:rsidR="006B4A28" w:rsidRPr="00135D11" w:rsidRDefault="006B4A28">
      <w:pPr>
        <w:rPr>
          <w:rFonts w:ascii="Times New Roman" w:hAnsi="Times New Roman"/>
          <w:color w:val="000000"/>
          <w:sz w:val="26"/>
        </w:rPr>
      </w:pPr>
    </w:p>
    <w:p w14:paraId="28DB8326"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I.</w:t>
      </w:r>
      <w:r w:rsidRPr="00135D11">
        <w:rPr>
          <w:rFonts w:ascii="Times New Roman" w:hAnsi="Times New Roman"/>
          <w:color w:val="000000"/>
          <w:sz w:val="26"/>
        </w:rPr>
        <w:tab/>
        <w:t xml:space="preserve">All noxious weeds, </w:t>
      </w:r>
      <w:r w:rsidRPr="00135D11">
        <w:rPr>
          <w:rFonts w:ascii="Times New Roman" w:hAnsi="Times New Roman"/>
          <w:bCs/>
          <w:color w:val="000000"/>
          <w:sz w:val="26"/>
        </w:rPr>
        <w:t>as defined in Minnesota Rules 1505.0730</w:t>
      </w:r>
      <w:r w:rsidRPr="00135D11">
        <w:rPr>
          <w:rFonts w:ascii="Times New Roman" w:hAnsi="Times New Roman"/>
          <w:color w:val="000000"/>
          <w:sz w:val="26"/>
        </w:rPr>
        <w:t>, and other rank growths of vegetation, upon public or private property.</w:t>
      </w:r>
    </w:p>
    <w:p w14:paraId="08431529" w14:textId="77777777" w:rsidR="006B4A28" w:rsidRPr="00135D11" w:rsidRDefault="006B4A28">
      <w:pPr>
        <w:rPr>
          <w:rFonts w:ascii="Times New Roman" w:hAnsi="Times New Roman"/>
          <w:color w:val="000000"/>
          <w:sz w:val="26"/>
        </w:rPr>
      </w:pPr>
    </w:p>
    <w:p w14:paraId="108F7CE5"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J.</w:t>
      </w:r>
      <w:r w:rsidRPr="00135D11">
        <w:rPr>
          <w:rFonts w:ascii="Times New Roman" w:hAnsi="Times New Roman"/>
          <w:color w:val="000000"/>
          <w:sz w:val="26"/>
        </w:rPr>
        <w:tab/>
        <w:t>Dense smoke, noxious fumes, gas and soot, or cinders, in unreasonable quantities;</w:t>
      </w:r>
    </w:p>
    <w:p w14:paraId="6BB71D1A" w14:textId="77777777" w:rsidR="006B4A28" w:rsidRPr="00135D11" w:rsidRDefault="006B4A28">
      <w:pPr>
        <w:rPr>
          <w:rFonts w:ascii="Times New Roman" w:hAnsi="Times New Roman"/>
          <w:color w:val="000000"/>
          <w:sz w:val="26"/>
        </w:rPr>
      </w:pPr>
    </w:p>
    <w:p w14:paraId="6AE46C53" w14:textId="77777777" w:rsidR="006B4A28" w:rsidRPr="00135D11" w:rsidRDefault="006B4A28">
      <w:pPr>
        <w:ind w:firstLine="720"/>
        <w:rPr>
          <w:rFonts w:ascii="Times New Roman" w:hAnsi="Times New Roman"/>
          <w:color w:val="000000"/>
          <w:sz w:val="26"/>
        </w:rPr>
      </w:pPr>
      <w:r w:rsidRPr="00135D11">
        <w:rPr>
          <w:rFonts w:ascii="Times New Roman" w:hAnsi="Times New Roman"/>
          <w:color w:val="000000"/>
          <w:sz w:val="26"/>
        </w:rPr>
        <w:t>K.</w:t>
      </w:r>
      <w:r w:rsidRPr="00135D11">
        <w:rPr>
          <w:rFonts w:ascii="Times New Roman" w:hAnsi="Times New Roman"/>
          <w:color w:val="000000"/>
          <w:sz w:val="26"/>
        </w:rPr>
        <w:tab/>
        <w:t>All public exposure of persons having a contagious disease;</w:t>
      </w:r>
    </w:p>
    <w:p w14:paraId="581C8BFC" w14:textId="77777777" w:rsidR="006B4A28" w:rsidRPr="00135D11" w:rsidRDefault="006B4A28">
      <w:pPr>
        <w:ind w:firstLine="720"/>
        <w:rPr>
          <w:rFonts w:ascii="Times New Roman" w:hAnsi="Times New Roman"/>
          <w:color w:val="000000"/>
          <w:sz w:val="26"/>
        </w:rPr>
      </w:pPr>
    </w:p>
    <w:p w14:paraId="5A3328AC"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 xml:space="preserve">L. </w:t>
      </w:r>
      <w:r w:rsidRPr="00135D11">
        <w:rPr>
          <w:rFonts w:ascii="Times New Roman" w:hAnsi="Times New Roman"/>
          <w:color w:val="000000"/>
          <w:sz w:val="26"/>
        </w:rPr>
        <w:tab/>
        <w:t>Any offensive trade or business as defined by either ordinance or State Statute which is not operating under local license, or such trade or business whose operation constitutes a clear and present danger to the health of the public in general.</w:t>
      </w:r>
    </w:p>
    <w:p w14:paraId="77AC3E6D" w14:textId="77777777" w:rsidR="006B4A28" w:rsidRPr="00135D11" w:rsidRDefault="006B4A28">
      <w:pPr>
        <w:rPr>
          <w:rFonts w:ascii="Times New Roman" w:hAnsi="Times New Roman"/>
          <w:color w:val="000000"/>
          <w:sz w:val="26"/>
        </w:rPr>
      </w:pPr>
    </w:p>
    <w:p w14:paraId="25E3C3AD" w14:textId="77777777" w:rsidR="006B4A28" w:rsidRPr="00135D11" w:rsidRDefault="006B4A28">
      <w:pPr>
        <w:numPr>
          <w:ilvl w:val="0"/>
          <w:numId w:val="1"/>
        </w:numPr>
        <w:ind w:hanging="720"/>
        <w:rPr>
          <w:rFonts w:ascii="Times New Roman" w:hAnsi="Times New Roman"/>
          <w:color w:val="000000"/>
          <w:sz w:val="26"/>
        </w:rPr>
      </w:pPr>
      <w:r w:rsidRPr="00135D11">
        <w:rPr>
          <w:rFonts w:ascii="Times New Roman" w:hAnsi="Times New Roman"/>
          <w:color w:val="000000"/>
          <w:sz w:val="26"/>
        </w:rPr>
        <w:t xml:space="preserve">Depositing garbage, rubbish, litter or refuse on any public property, including streets, sidewalks, and parks, except in public receptacles and in such a manner that the garbage, rubbish or litter will be prevented from being carried or deposited by the elements upon any part of the park or upon any street or other public place.  </w:t>
      </w:r>
    </w:p>
    <w:p w14:paraId="2DD682DD" w14:textId="77777777" w:rsidR="006B4A28" w:rsidRPr="00135D11" w:rsidRDefault="006B4A28">
      <w:pPr>
        <w:rPr>
          <w:rFonts w:ascii="Times New Roman" w:hAnsi="Times New Roman"/>
          <w:color w:val="000000"/>
          <w:sz w:val="26"/>
        </w:rPr>
      </w:pPr>
    </w:p>
    <w:p w14:paraId="196728E9" w14:textId="77777777" w:rsidR="006B4A28" w:rsidRPr="00135D11" w:rsidRDefault="006B4A28">
      <w:pPr>
        <w:rPr>
          <w:rFonts w:ascii="Times New Roman" w:hAnsi="Times New Roman"/>
          <w:color w:val="000000"/>
          <w:sz w:val="26"/>
        </w:rPr>
      </w:pPr>
    </w:p>
    <w:p w14:paraId="25993735"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4. </w:t>
      </w:r>
      <w:r w:rsidRPr="00135D11">
        <w:rPr>
          <w:rFonts w:ascii="Times New Roman" w:hAnsi="Times New Roman"/>
          <w:b/>
          <w:bCs/>
          <w:color w:val="000000"/>
          <w:sz w:val="26"/>
          <w:u w:val="single"/>
        </w:rPr>
        <w:t>Public Nuisances Affecting Morals and Decency</w:t>
      </w:r>
      <w:r w:rsidRPr="00135D11">
        <w:rPr>
          <w:rFonts w:ascii="Times New Roman" w:hAnsi="Times New Roman"/>
          <w:color w:val="000000"/>
          <w:sz w:val="26"/>
        </w:rPr>
        <w:t>. The following are hereby declared to be nuisances affecting public morals and decency:</w:t>
      </w:r>
    </w:p>
    <w:p w14:paraId="01E7A774" w14:textId="77777777" w:rsidR="006B4A28" w:rsidRPr="00135D11" w:rsidRDefault="006B4A28">
      <w:pPr>
        <w:rPr>
          <w:rFonts w:ascii="Times New Roman" w:hAnsi="Times New Roman"/>
          <w:color w:val="000000"/>
          <w:sz w:val="26"/>
        </w:rPr>
      </w:pPr>
    </w:p>
    <w:p w14:paraId="2F0FAD49"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A.</w:t>
      </w:r>
      <w:r w:rsidRPr="00135D11">
        <w:rPr>
          <w:rFonts w:ascii="Times New Roman" w:hAnsi="Times New Roman"/>
          <w:color w:val="000000"/>
          <w:sz w:val="26"/>
        </w:rPr>
        <w:tab/>
        <w:t>Any gambling device not authorized by State Law and not properly permitted by the appropriate jurisdiction, including, but not limited to, slot machines and punch boards;</w:t>
      </w:r>
    </w:p>
    <w:p w14:paraId="0777A071" w14:textId="77777777" w:rsidR="006B4A28" w:rsidRPr="00135D11" w:rsidRDefault="006B4A28">
      <w:pPr>
        <w:rPr>
          <w:rFonts w:ascii="Times New Roman" w:hAnsi="Times New Roman"/>
          <w:color w:val="000000"/>
          <w:sz w:val="26"/>
        </w:rPr>
      </w:pPr>
    </w:p>
    <w:p w14:paraId="1352CE25"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t>Betting, or bookmaking, not allowed by State Law, and all apparatus used in such operations;</w:t>
      </w:r>
    </w:p>
    <w:p w14:paraId="6ABB12AB" w14:textId="77777777" w:rsidR="006B4A28" w:rsidRPr="00135D11" w:rsidRDefault="006B4A28">
      <w:pPr>
        <w:rPr>
          <w:rFonts w:ascii="Times New Roman" w:hAnsi="Times New Roman"/>
          <w:color w:val="000000"/>
          <w:sz w:val="26"/>
        </w:rPr>
      </w:pPr>
    </w:p>
    <w:p w14:paraId="25C810ED"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t xml:space="preserve">All houses kept for the purpose of prostitution </w:t>
      </w:r>
      <w:r w:rsidRPr="00135D11">
        <w:rPr>
          <w:rFonts w:ascii="Times New Roman" w:hAnsi="Times New Roman"/>
          <w:iCs/>
          <w:color w:val="000000"/>
          <w:sz w:val="26"/>
        </w:rPr>
        <w:t>or promiscuous sexual intercourse, gambling houses, houses of ill fame, and bawdy houses</w:t>
      </w:r>
      <w:r w:rsidRPr="00135D11">
        <w:rPr>
          <w:rFonts w:ascii="Times New Roman" w:hAnsi="Times New Roman"/>
          <w:color w:val="000000"/>
          <w:sz w:val="26"/>
        </w:rPr>
        <w:t>;</w:t>
      </w:r>
    </w:p>
    <w:p w14:paraId="073E0FAB" w14:textId="77777777" w:rsidR="006B4A28" w:rsidRPr="00135D11" w:rsidRDefault="006B4A28">
      <w:pPr>
        <w:rPr>
          <w:rFonts w:ascii="Times New Roman" w:hAnsi="Times New Roman"/>
          <w:color w:val="000000"/>
          <w:sz w:val="26"/>
        </w:rPr>
      </w:pPr>
    </w:p>
    <w:p w14:paraId="72EBD61B"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D.</w:t>
      </w:r>
      <w:r w:rsidRPr="00135D11">
        <w:rPr>
          <w:rFonts w:ascii="Times New Roman" w:hAnsi="Times New Roman"/>
          <w:color w:val="000000"/>
          <w:sz w:val="26"/>
        </w:rPr>
        <w:tab/>
        <w:t>All places where intoxicating liquor or illegal drugs are manufactured, dispensed or disposed of in violation of law or where, in violation of law, persons are permitted for the purpose of drinking intoxicating liquor or ingesting or otherwise using illegal drugs, or where intoxicating liquor or illegal drugs are kept for sale or other disposition in violation of law, and all liquor, illegal drugs, and other property used for maintaining such places;</w:t>
      </w:r>
    </w:p>
    <w:p w14:paraId="5C81B27B" w14:textId="77777777" w:rsidR="006B4A28" w:rsidRPr="00135D11" w:rsidRDefault="006B4A28">
      <w:pPr>
        <w:rPr>
          <w:rFonts w:ascii="Times New Roman" w:hAnsi="Times New Roman"/>
          <w:color w:val="000000"/>
          <w:sz w:val="26"/>
        </w:rPr>
      </w:pPr>
    </w:p>
    <w:p w14:paraId="76A90F71" w14:textId="77777777" w:rsidR="006B4A28" w:rsidRPr="00135D11" w:rsidRDefault="006B4A28">
      <w:pPr>
        <w:pStyle w:val="BodyTextIndent"/>
        <w:rPr>
          <w:color w:val="000000"/>
        </w:rPr>
      </w:pPr>
      <w:r w:rsidRPr="00135D11">
        <w:rPr>
          <w:color w:val="000000"/>
        </w:rPr>
        <w:t>E.</w:t>
      </w:r>
      <w:r w:rsidRPr="00135D11">
        <w:rPr>
          <w:color w:val="000000"/>
        </w:rPr>
        <w:tab/>
        <w:t>Any vehicle used for the illegal transportation of intoxicating liquor and/or illegal drugs, or for prostitution and/or other immoral or illegal purpose.</w:t>
      </w:r>
    </w:p>
    <w:p w14:paraId="4EC25E6E" w14:textId="77777777" w:rsidR="006B4A28" w:rsidRPr="00135D11" w:rsidRDefault="006B4A28">
      <w:pPr>
        <w:rPr>
          <w:rFonts w:ascii="Times New Roman" w:hAnsi="Times New Roman"/>
          <w:color w:val="000000"/>
          <w:sz w:val="26"/>
        </w:rPr>
      </w:pPr>
    </w:p>
    <w:p w14:paraId="11AD8FE2"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5. </w:t>
      </w:r>
      <w:r w:rsidRPr="00135D11">
        <w:rPr>
          <w:rFonts w:ascii="Times New Roman" w:hAnsi="Times New Roman"/>
          <w:b/>
          <w:bCs/>
          <w:color w:val="000000"/>
          <w:sz w:val="26"/>
          <w:u w:val="single"/>
        </w:rPr>
        <w:t xml:space="preserve">Public Nuisances Affecting </w:t>
      </w:r>
      <w:r w:rsidR="001F41CE">
        <w:rPr>
          <w:rFonts w:ascii="Times New Roman" w:hAnsi="Times New Roman"/>
          <w:b/>
          <w:bCs/>
          <w:color w:val="000000"/>
          <w:sz w:val="26"/>
          <w:u w:val="single"/>
        </w:rPr>
        <w:t>Peace</w:t>
      </w:r>
      <w:r w:rsidRPr="00135D11">
        <w:rPr>
          <w:rFonts w:ascii="Times New Roman" w:hAnsi="Times New Roman"/>
          <w:b/>
          <w:bCs/>
          <w:color w:val="000000"/>
          <w:sz w:val="26"/>
          <w:u w:val="single"/>
        </w:rPr>
        <w:t xml:space="preserve"> and Safety</w:t>
      </w:r>
      <w:r w:rsidRPr="00135D11">
        <w:rPr>
          <w:rFonts w:ascii="Times New Roman" w:hAnsi="Times New Roman"/>
          <w:b/>
          <w:bCs/>
          <w:color w:val="000000"/>
          <w:sz w:val="26"/>
        </w:rPr>
        <w:t>.</w:t>
      </w:r>
      <w:r w:rsidRPr="00135D11">
        <w:rPr>
          <w:rFonts w:ascii="Times New Roman" w:hAnsi="Times New Roman"/>
          <w:color w:val="000000"/>
          <w:sz w:val="26"/>
        </w:rPr>
        <w:t xml:space="preserve"> The following are declared to be nuisances affecting public </w:t>
      </w:r>
      <w:r w:rsidR="001F41CE">
        <w:rPr>
          <w:rFonts w:ascii="Times New Roman" w:hAnsi="Times New Roman"/>
          <w:color w:val="000000"/>
          <w:sz w:val="26"/>
        </w:rPr>
        <w:t>peace</w:t>
      </w:r>
      <w:r w:rsidRPr="00135D11">
        <w:rPr>
          <w:rFonts w:ascii="Times New Roman" w:hAnsi="Times New Roman"/>
          <w:color w:val="000000"/>
          <w:sz w:val="26"/>
        </w:rPr>
        <w:t xml:space="preserve"> and safety:</w:t>
      </w:r>
    </w:p>
    <w:p w14:paraId="4A75967C" w14:textId="77777777" w:rsidR="006B4A28" w:rsidRPr="00135D11" w:rsidRDefault="006B4A28">
      <w:pPr>
        <w:rPr>
          <w:rFonts w:ascii="Times New Roman" w:hAnsi="Times New Roman"/>
          <w:color w:val="000000"/>
          <w:sz w:val="26"/>
        </w:rPr>
      </w:pPr>
    </w:p>
    <w:p w14:paraId="1C1AF488"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A.</w:t>
      </w:r>
      <w:r w:rsidRPr="00135D11">
        <w:rPr>
          <w:rFonts w:ascii="Times New Roman" w:hAnsi="Times New Roman"/>
          <w:color w:val="000000"/>
          <w:sz w:val="26"/>
        </w:rPr>
        <w:tab/>
      </w:r>
      <w:r w:rsidRPr="00135D11">
        <w:rPr>
          <w:rFonts w:ascii="Times New Roman" w:hAnsi="Times New Roman"/>
          <w:bCs/>
          <w:color w:val="000000"/>
          <w:sz w:val="26"/>
        </w:rPr>
        <w:t>Depositing, or causing to be deposited, any snow or ice on or against any fire hydrant or on any sidewalk or roadway;</w:t>
      </w:r>
    </w:p>
    <w:p w14:paraId="5123C4F2" w14:textId="77777777" w:rsidR="006B4A28" w:rsidRPr="00135D11" w:rsidRDefault="006B4A28">
      <w:pPr>
        <w:rPr>
          <w:rFonts w:ascii="Times New Roman" w:hAnsi="Times New Roman"/>
          <w:color w:val="000000"/>
          <w:sz w:val="26"/>
        </w:rPr>
      </w:pPr>
    </w:p>
    <w:p w14:paraId="644752F3"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 xml:space="preserve">B. </w:t>
      </w:r>
      <w:r w:rsidRPr="00135D11">
        <w:rPr>
          <w:rFonts w:ascii="Times New Roman" w:hAnsi="Times New Roman"/>
          <w:color w:val="000000"/>
          <w:sz w:val="26"/>
        </w:rPr>
        <w:tab/>
        <w:t>All trees, hedges, billboards, or other obstructions, which prevent persons from having a clear view of all traffic approaching an intersection;</w:t>
      </w:r>
    </w:p>
    <w:p w14:paraId="1F4628B8" w14:textId="77777777" w:rsidR="006B4A28" w:rsidRPr="00135D11" w:rsidRDefault="006B4A28">
      <w:pPr>
        <w:rPr>
          <w:rFonts w:ascii="Times New Roman" w:hAnsi="Times New Roman"/>
          <w:color w:val="000000"/>
          <w:sz w:val="26"/>
        </w:rPr>
      </w:pPr>
    </w:p>
    <w:p w14:paraId="6194D8A8"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t>All wires and limbs of trees which are so close to the surface of a sidewalk or street as to constitute a danger to pedestrians or vehicles;</w:t>
      </w:r>
    </w:p>
    <w:p w14:paraId="26489F9E" w14:textId="77777777" w:rsidR="006B4A28" w:rsidRPr="00135D11" w:rsidRDefault="006B4A28">
      <w:pPr>
        <w:rPr>
          <w:rFonts w:ascii="Times New Roman" w:hAnsi="Times New Roman"/>
          <w:color w:val="000000"/>
          <w:sz w:val="26"/>
        </w:rPr>
      </w:pPr>
    </w:p>
    <w:p w14:paraId="4B202A2B"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D.</w:t>
      </w:r>
      <w:r w:rsidRPr="00135D11">
        <w:rPr>
          <w:rFonts w:ascii="Times New Roman" w:hAnsi="Times New Roman"/>
          <w:color w:val="000000"/>
          <w:sz w:val="26"/>
        </w:rPr>
        <w:tab/>
        <w:t>Obstructions and excavations affecting the ordinary use by the public of streets, alleys, sidewalks, or public grounds except under such conditions as are permitted by Town Ordinances or other applicable law;</w:t>
      </w:r>
    </w:p>
    <w:p w14:paraId="2BFE8F2F" w14:textId="77777777" w:rsidR="006B4A28" w:rsidRPr="00135D11" w:rsidRDefault="006B4A28">
      <w:pPr>
        <w:rPr>
          <w:rFonts w:ascii="Times New Roman" w:hAnsi="Times New Roman"/>
          <w:color w:val="000000"/>
          <w:sz w:val="26"/>
        </w:rPr>
      </w:pPr>
    </w:p>
    <w:p w14:paraId="5FC7D690"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E.</w:t>
      </w:r>
      <w:r w:rsidRPr="00135D11">
        <w:rPr>
          <w:rFonts w:ascii="Times New Roman" w:hAnsi="Times New Roman"/>
          <w:color w:val="000000"/>
          <w:sz w:val="26"/>
        </w:rPr>
        <w:tab/>
      </w:r>
      <w:r w:rsidRPr="00135D11">
        <w:rPr>
          <w:rFonts w:ascii="Times New Roman" w:hAnsi="Times New Roman"/>
          <w:bCs/>
          <w:color w:val="000000"/>
          <w:sz w:val="26"/>
        </w:rPr>
        <w:t>Placing or storing on any street, sidewalk, alley or public right-of-way any boxes, goods, wares, merchandise, building materials, machinery, business or trade article except for the purpose of immediately transferring the same to some other proper place;</w:t>
      </w:r>
    </w:p>
    <w:p w14:paraId="107F4003" w14:textId="77777777" w:rsidR="006B4A28" w:rsidRPr="00135D11" w:rsidRDefault="006B4A28">
      <w:pPr>
        <w:rPr>
          <w:rFonts w:ascii="Times New Roman" w:hAnsi="Times New Roman"/>
          <w:color w:val="000000"/>
          <w:sz w:val="26"/>
        </w:rPr>
      </w:pPr>
    </w:p>
    <w:p w14:paraId="7CC76391"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lastRenderedPageBreak/>
        <w:t>F.</w:t>
      </w:r>
      <w:r w:rsidRPr="00135D11">
        <w:rPr>
          <w:rFonts w:ascii="Times New Roman" w:hAnsi="Times New Roman"/>
          <w:color w:val="000000"/>
          <w:sz w:val="26"/>
        </w:rPr>
        <w:tab/>
      </w:r>
      <w:r w:rsidRPr="00135D11">
        <w:rPr>
          <w:rFonts w:ascii="Times New Roman" w:hAnsi="Times New Roman"/>
          <w:bCs/>
          <w:color w:val="000000"/>
          <w:sz w:val="26"/>
        </w:rPr>
        <w:t>Any tree, shrub, bush, or other vegetation located on private property, which obstructs use or travel on any public right-of-way;</w:t>
      </w:r>
    </w:p>
    <w:p w14:paraId="08439F86" w14:textId="77777777" w:rsidR="006B4A28" w:rsidRPr="00135D11" w:rsidRDefault="006B4A28">
      <w:pPr>
        <w:rPr>
          <w:rFonts w:ascii="Times New Roman" w:hAnsi="Times New Roman"/>
          <w:color w:val="000000"/>
          <w:sz w:val="26"/>
        </w:rPr>
      </w:pPr>
    </w:p>
    <w:p w14:paraId="254B963F" w14:textId="77777777" w:rsidR="006B4A28" w:rsidRPr="00135D11" w:rsidRDefault="006B4A28">
      <w:pPr>
        <w:pStyle w:val="BodyTextIndent"/>
        <w:rPr>
          <w:color w:val="000000"/>
        </w:rPr>
      </w:pPr>
      <w:r w:rsidRPr="00135D11">
        <w:rPr>
          <w:color w:val="000000"/>
        </w:rPr>
        <w:t>G.</w:t>
      </w:r>
      <w:r w:rsidRPr="00135D11">
        <w:rPr>
          <w:color w:val="000000"/>
        </w:rPr>
        <w:tab/>
        <w:t>Radio aerials or television antennae erected or maintained in a dangerous manner;</w:t>
      </w:r>
    </w:p>
    <w:p w14:paraId="5FCFBC10" w14:textId="77777777" w:rsidR="006B4A28" w:rsidRPr="00135D11" w:rsidRDefault="006B4A28">
      <w:pPr>
        <w:rPr>
          <w:rFonts w:ascii="Times New Roman" w:hAnsi="Times New Roman"/>
          <w:color w:val="000000"/>
          <w:sz w:val="26"/>
        </w:rPr>
      </w:pPr>
    </w:p>
    <w:p w14:paraId="3F6E8F19"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H.</w:t>
      </w:r>
      <w:r w:rsidRPr="00135D11">
        <w:rPr>
          <w:rFonts w:ascii="Times New Roman" w:hAnsi="Times New Roman"/>
          <w:color w:val="000000"/>
          <w:sz w:val="26"/>
        </w:rPr>
        <w:tab/>
        <w:t>Any use of property abutting a public street or sidewalk or any use of a public street or sidewalk which causes large crowds of people to gather, obstructing traffic and the free use of the street or sidewalk and which activity is conducted without a permit, license or other permission duly granted by the Town;</w:t>
      </w:r>
    </w:p>
    <w:p w14:paraId="0F749165" w14:textId="77777777" w:rsidR="006B4A28" w:rsidRPr="00135D11" w:rsidRDefault="006B4A28">
      <w:pPr>
        <w:rPr>
          <w:rFonts w:ascii="Times New Roman" w:hAnsi="Times New Roman"/>
          <w:color w:val="000000"/>
          <w:sz w:val="26"/>
        </w:rPr>
      </w:pPr>
    </w:p>
    <w:p w14:paraId="05FA84F8"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I.</w:t>
      </w:r>
      <w:r w:rsidRPr="00135D11">
        <w:rPr>
          <w:rFonts w:ascii="Times New Roman" w:hAnsi="Times New Roman"/>
          <w:color w:val="000000"/>
          <w:sz w:val="26"/>
        </w:rPr>
        <w:tab/>
        <w:t>All hanging signs, awnings, and other similar structures over streets and sidewalks, or so situated so as to endanger public safety, or not constructed and maintained as provided by ordinance;</w:t>
      </w:r>
    </w:p>
    <w:p w14:paraId="76CBD730" w14:textId="77777777" w:rsidR="006B4A28" w:rsidRPr="00135D11" w:rsidRDefault="006B4A28">
      <w:pPr>
        <w:rPr>
          <w:rFonts w:ascii="Times New Roman" w:hAnsi="Times New Roman"/>
          <w:color w:val="000000"/>
          <w:sz w:val="26"/>
        </w:rPr>
      </w:pPr>
    </w:p>
    <w:p w14:paraId="050B3604"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J.</w:t>
      </w:r>
      <w:r w:rsidRPr="00135D11">
        <w:rPr>
          <w:rFonts w:ascii="Times New Roman" w:hAnsi="Times New Roman"/>
          <w:color w:val="000000"/>
          <w:sz w:val="26"/>
        </w:rPr>
        <w:tab/>
        <w:t>The allowing of rain water, ice, snow to fall from any building or structure upon any street or sidewalk or to flow across any sidewalk;</w:t>
      </w:r>
    </w:p>
    <w:p w14:paraId="1A23E862" w14:textId="77777777" w:rsidR="006B4A28" w:rsidRPr="00135D11" w:rsidRDefault="006B4A28">
      <w:pPr>
        <w:rPr>
          <w:rFonts w:ascii="Times New Roman" w:hAnsi="Times New Roman"/>
          <w:color w:val="000000"/>
          <w:sz w:val="26"/>
        </w:rPr>
      </w:pPr>
    </w:p>
    <w:p w14:paraId="6E96C287"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K.</w:t>
      </w:r>
      <w:r w:rsidRPr="00135D11">
        <w:rPr>
          <w:rFonts w:ascii="Times New Roman" w:hAnsi="Times New Roman"/>
          <w:color w:val="000000"/>
          <w:sz w:val="26"/>
        </w:rPr>
        <w:tab/>
        <w:t xml:space="preserve">Any electric or barbed wire fencing strung lower then six feet in height and within three feet of a public sidewalk or way, </w:t>
      </w:r>
      <w:r w:rsidRPr="00135D11">
        <w:rPr>
          <w:rFonts w:ascii="Times New Roman" w:hAnsi="Times New Roman"/>
          <w:bCs/>
          <w:color w:val="000000"/>
          <w:sz w:val="26"/>
        </w:rPr>
        <w:t>except when used in conjunction with agricultural uses in an area zoned for such use;</w:t>
      </w:r>
    </w:p>
    <w:p w14:paraId="28B1A776" w14:textId="77777777" w:rsidR="006B4A28" w:rsidRPr="00135D11" w:rsidRDefault="006B4A28">
      <w:pPr>
        <w:rPr>
          <w:rFonts w:ascii="Times New Roman" w:hAnsi="Times New Roman"/>
          <w:color w:val="000000"/>
          <w:sz w:val="26"/>
        </w:rPr>
      </w:pPr>
    </w:p>
    <w:p w14:paraId="42721B6E"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L.</w:t>
      </w:r>
      <w:r w:rsidRPr="00135D11">
        <w:rPr>
          <w:rFonts w:ascii="Times New Roman" w:hAnsi="Times New Roman"/>
          <w:color w:val="000000"/>
          <w:sz w:val="26"/>
        </w:rPr>
        <w:tab/>
        <w:t>All dangerous, unguarded machinery in any public place, or so situated or operated on private property as to attract the public;</w:t>
      </w:r>
    </w:p>
    <w:p w14:paraId="2E932254" w14:textId="77777777" w:rsidR="006B4A28" w:rsidRPr="00135D11" w:rsidRDefault="006B4A28">
      <w:pPr>
        <w:rPr>
          <w:rFonts w:ascii="Times New Roman" w:hAnsi="Times New Roman"/>
          <w:color w:val="000000"/>
          <w:sz w:val="26"/>
        </w:rPr>
      </w:pPr>
    </w:p>
    <w:p w14:paraId="5D98C269" w14:textId="00789CD5"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M.</w:t>
      </w:r>
      <w:r w:rsidRPr="00135D11">
        <w:rPr>
          <w:rFonts w:ascii="Times New Roman" w:hAnsi="Times New Roman"/>
          <w:color w:val="000000"/>
          <w:sz w:val="26"/>
        </w:rPr>
        <w:tab/>
        <w:t>Waste water</w:t>
      </w:r>
      <w:r w:rsidR="00215BC3">
        <w:rPr>
          <w:rFonts w:ascii="Times New Roman" w:hAnsi="Times New Roman"/>
          <w:color w:val="000000"/>
          <w:sz w:val="26"/>
        </w:rPr>
        <w:t>, including gray water,</w:t>
      </w:r>
      <w:r w:rsidRPr="00135D11">
        <w:rPr>
          <w:rFonts w:ascii="Times New Roman" w:hAnsi="Times New Roman"/>
          <w:color w:val="000000"/>
          <w:sz w:val="26"/>
        </w:rPr>
        <w:t xml:space="preserve"> cast upon or permitted to flow upon streets or other public property;</w:t>
      </w:r>
    </w:p>
    <w:p w14:paraId="48672470" w14:textId="77777777" w:rsidR="006B4A28" w:rsidRPr="00135D11" w:rsidRDefault="006B4A28">
      <w:pPr>
        <w:rPr>
          <w:rFonts w:ascii="Times New Roman" w:hAnsi="Times New Roman"/>
          <w:color w:val="000000"/>
          <w:sz w:val="26"/>
        </w:rPr>
      </w:pPr>
    </w:p>
    <w:p w14:paraId="37EDC4EA"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N.</w:t>
      </w:r>
      <w:r w:rsidRPr="00135D11">
        <w:rPr>
          <w:rFonts w:ascii="Times New Roman" w:hAnsi="Times New Roman"/>
          <w:color w:val="000000"/>
          <w:sz w:val="26"/>
        </w:rPr>
        <w:tab/>
        <w:t>Accumulations in the open</w:t>
      </w:r>
      <w:r w:rsidRPr="00135D11">
        <w:rPr>
          <w:rFonts w:ascii="Times New Roman" w:hAnsi="Times New Roman"/>
          <w:b/>
          <w:bCs/>
          <w:color w:val="000000"/>
          <w:sz w:val="26"/>
        </w:rPr>
        <w:t xml:space="preserve"> </w:t>
      </w:r>
      <w:r w:rsidRPr="00135D11">
        <w:rPr>
          <w:rFonts w:ascii="Times New Roman" w:hAnsi="Times New Roman"/>
          <w:color w:val="000000"/>
          <w:sz w:val="26"/>
        </w:rPr>
        <w:t>of broken or unused metal, wood, lumber, cement, electrical fixtures, plumbing fixtures, building materials (but excluding building materials awaiting use and stored for a reasonable period of time for an improvement presently in progress on the same premises), discarded or unused machinery, household appliances, automobile bodies, trash, debris, rubbish or other material, in a manner conducive to the harboring of rats, mice, snakes, or vermin, or the rank growth of vegetation among the items so accumulated, or items accumulated in a manner creating fire, health, or safety hazards;</w:t>
      </w:r>
    </w:p>
    <w:p w14:paraId="37A811E3" w14:textId="77777777" w:rsidR="006B4A28" w:rsidRPr="00135D11" w:rsidRDefault="006B4A28">
      <w:pPr>
        <w:rPr>
          <w:rFonts w:ascii="Times New Roman" w:hAnsi="Times New Roman"/>
          <w:color w:val="000000"/>
          <w:sz w:val="26"/>
        </w:rPr>
      </w:pPr>
    </w:p>
    <w:p w14:paraId="45C2F2E1"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lastRenderedPageBreak/>
        <w:t>O.</w:t>
      </w:r>
      <w:r w:rsidRPr="00135D11">
        <w:rPr>
          <w:rFonts w:ascii="Times New Roman" w:hAnsi="Times New Roman"/>
          <w:color w:val="000000"/>
          <w:sz w:val="26"/>
        </w:rPr>
        <w:tab/>
        <w:t>Any well, hole, or similar excavation which is left open or uncovered or in such other condition as to constitute a danger to any child or other person coming on the premises where it is located;</w:t>
      </w:r>
    </w:p>
    <w:p w14:paraId="62EC6B2B" w14:textId="77777777" w:rsidR="006B4A28" w:rsidRPr="00135D11" w:rsidRDefault="006B4A28">
      <w:pPr>
        <w:rPr>
          <w:rFonts w:ascii="Times New Roman" w:hAnsi="Times New Roman"/>
          <w:color w:val="000000"/>
          <w:sz w:val="26"/>
        </w:rPr>
      </w:pPr>
    </w:p>
    <w:p w14:paraId="22D82AC3"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P.</w:t>
      </w:r>
      <w:r w:rsidRPr="00135D11">
        <w:rPr>
          <w:rFonts w:ascii="Times New Roman" w:hAnsi="Times New Roman"/>
          <w:color w:val="000000"/>
          <w:sz w:val="26"/>
        </w:rPr>
        <w:tab/>
        <w:t>Obstruction of the free flow of water in a natural waterway, a public street drain, storm sewer, gutter, or ditch with trash or other materials;</w:t>
      </w:r>
    </w:p>
    <w:p w14:paraId="59ED4205" w14:textId="77777777" w:rsidR="006B4A28" w:rsidRPr="00135D11" w:rsidRDefault="006B4A28">
      <w:pPr>
        <w:rPr>
          <w:rFonts w:ascii="Times New Roman" w:hAnsi="Times New Roman"/>
          <w:color w:val="000000"/>
          <w:sz w:val="26"/>
        </w:rPr>
      </w:pPr>
    </w:p>
    <w:p w14:paraId="7E0AA915"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Q</w:t>
      </w:r>
      <w:r w:rsidRPr="00135D11">
        <w:rPr>
          <w:rFonts w:ascii="Times New Roman" w:hAnsi="Times New Roman"/>
          <w:color w:val="000000"/>
          <w:sz w:val="26"/>
        </w:rPr>
        <w:tab/>
      </w:r>
      <w:r w:rsidRPr="00135D11">
        <w:rPr>
          <w:rFonts w:ascii="Times New Roman" w:hAnsi="Times New Roman"/>
          <w:bCs/>
          <w:color w:val="000000"/>
          <w:sz w:val="26"/>
        </w:rPr>
        <w:t>Digging excavations, placing culverts, placing dams, or doing any act which may alter or affect the drainage of public property, streets, alleys or sidewalks; or affect flows of the public storm sewer and drainage ditch system, without authorization by the Town;</w:t>
      </w:r>
    </w:p>
    <w:p w14:paraId="7A0580B6" w14:textId="77777777" w:rsidR="006B4A28" w:rsidRPr="00135D11" w:rsidRDefault="006B4A28">
      <w:pPr>
        <w:rPr>
          <w:rFonts w:ascii="Times New Roman" w:hAnsi="Times New Roman"/>
          <w:color w:val="000000"/>
          <w:sz w:val="26"/>
        </w:rPr>
      </w:pPr>
    </w:p>
    <w:p w14:paraId="4027D083"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R.</w:t>
      </w:r>
      <w:r w:rsidRPr="00135D11">
        <w:rPr>
          <w:rFonts w:ascii="Times New Roman" w:hAnsi="Times New Roman"/>
          <w:color w:val="000000"/>
          <w:sz w:val="26"/>
        </w:rPr>
        <w:tab/>
        <w:t>The placing or throwing on any street, sidewalk, or other public property of any glass, tacks, nails, bottles, or other substance which may injure any person or animal or damage any pneumatic tire when passing over such substance;</w:t>
      </w:r>
    </w:p>
    <w:p w14:paraId="5276F7F2" w14:textId="77777777" w:rsidR="006B4A28" w:rsidRPr="00135D11" w:rsidRDefault="006B4A28">
      <w:pPr>
        <w:rPr>
          <w:rFonts w:ascii="Times New Roman" w:hAnsi="Times New Roman"/>
          <w:color w:val="000000"/>
          <w:sz w:val="26"/>
        </w:rPr>
      </w:pPr>
    </w:p>
    <w:p w14:paraId="3912EE42"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S.</w:t>
      </w:r>
      <w:r w:rsidRPr="00135D11">
        <w:rPr>
          <w:rFonts w:ascii="Times New Roman" w:hAnsi="Times New Roman"/>
          <w:color w:val="000000"/>
          <w:sz w:val="26"/>
        </w:rPr>
        <w:tab/>
        <w:t>The deposition of garbage or refuse on a public right-of-way or on adjacent private property;</w:t>
      </w:r>
    </w:p>
    <w:p w14:paraId="264B30AC" w14:textId="77777777" w:rsidR="006B4A28" w:rsidRPr="00135D11" w:rsidRDefault="006B4A28">
      <w:pPr>
        <w:rPr>
          <w:rFonts w:ascii="Times New Roman" w:hAnsi="Times New Roman"/>
          <w:color w:val="000000"/>
          <w:sz w:val="26"/>
        </w:rPr>
      </w:pPr>
    </w:p>
    <w:p w14:paraId="2D96F008"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T.</w:t>
      </w:r>
      <w:r w:rsidRPr="00135D11">
        <w:rPr>
          <w:rFonts w:ascii="Times New Roman" w:hAnsi="Times New Roman"/>
          <w:color w:val="000000"/>
          <w:sz w:val="26"/>
        </w:rPr>
        <w:tab/>
        <w:t>Throwing, placing, or depositing dirt, rocks, sand, leaves, trash, lawn clippings, weeds, grass, or other materials in the streets, sidewalks, ditches or other public ways and the gutters thereof;</w:t>
      </w:r>
    </w:p>
    <w:p w14:paraId="12832991" w14:textId="77777777" w:rsidR="006B4A28" w:rsidRPr="00135D11" w:rsidRDefault="006B4A28">
      <w:pPr>
        <w:rPr>
          <w:rFonts w:ascii="Times New Roman" w:hAnsi="Times New Roman"/>
          <w:color w:val="000000"/>
          <w:sz w:val="26"/>
        </w:rPr>
      </w:pPr>
    </w:p>
    <w:p w14:paraId="4CDE5E2A" w14:textId="77777777" w:rsidR="006B4A28" w:rsidRPr="00135D11" w:rsidRDefault="006B4A28">
      <w:pPr>
        <w:ind w:left="1440" w:hanging="720"/>
        <w:rPr>
          <w:rFonts w:ascii="Times New Roman" w:hAnsi="Times New Roman"/>
          <w:bCs/>
          <w:color w:val="000000"/>
          <w:sz w:val="26"/>
        </w:rPr>
      </w:pPr>
      <w:r w:rsidRPr="00135D11">
        <w:rPr>
          <w:rFonts w:ascii="Times New Roman" w:hAnsi="Times New Roman"/>
          <w:color w:val="000000"/>
          <w:sz w:val="26"/>
        </w:rPr>
        <w:t>U.</w:t>
      </w:r>
      <w:r w:rsidRPr="00135D11">
        <w:rPr>
          <w:rFonts w:ascii="Times New Roman" w:hAnsi="Times New Roman"/>
          <w:color w:val="000000"/>
          <w:sz w:val="26"/>
        </w:rPr>
        <w:tab/>
      </w:r>
      <w:r w:rsidRPr="00135D11">
        <w:rPr>
          <w:rFonts w:ascii="Times New Roman" w:hAnsi="Times New Roman"/>
          <w:bCs/>
          <w:color w:val="000000"/>
          <w:sz w:val="26"/>
        </w:rPr>
        <w:t>Permitting dirt, rocks or mud from construction or landscaping activities to be carried or deposited onto nearby streets, storm sewers, sidewalks, ditches or other public ways and the gutters thereof;</w:t>
      </w:r>
    </w:p>
    <w:p w14:paraId="09CF5DD5" w14:textId="77777777" w:rsidR="006B4A28" w:rsidRPr="00135D11" w:rsidRDefault="006B4A28">
      <w:pPr>
        <w:rPr>
          <w:rFonts w:ascii="Times New Roman" w:hAnsi="Times New Roman"/>
          <w:color w:val="000000"/>
          <w:sz w:val="26"/>
        </w:rPr>
      </w:pPr>
    </w:p>
    <w:p w14:paraId="734F6F6B"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V.</w:t>
      </w:r>
      <w:r w:rsidRPr="00135D11">
        <w:rPr>
          <w:rFonts w:ascii="Times New Roman" w:hAnsi="Times New Roman"/>
          <w:color w:val="000000"/>
          <w:sz w:val="26"/>
        </w:rPr>
        <w:tab/>
        <w:t>All other conditions or things that are likely to cause injury to the person or property of anyone;</w:t>
      </w:r>
    </w:p>
    <w:p w14:paraId="4972612B" w14:textId="77777777" w:rsidR="006B4A28" w:rsidRPr="00135D11" w:rsidRDefault="006B4A28">
      <w:pPr>
        <w:rPr>
          <w:rFonts w:ascii="Times New Roman" w:hAnsi="Times New Roman"/>
          <w:color w:val="000000"/>
          <w:sz w:val="26"/>
        </w:rPr>
      </w:pPr>
    </w:p>
    <w:p w14:paraId="44068DDB" w14:textId="77777777" w:rsidR="006B4A28" w:rsidRDefault="006B4A28">
      <w:pPr>
        <w:ind w:left="1440" w:hanging="720"/>
        <w:rPr>
          <w:rFonts w:ascii="Times New Roman" w:hAnsi="Times New Roman"/>
          <w:bCs/>
          <w:color w:val="000000"/>
          <w:sz w:val="26"/>
        </w:rPr>
      </w:pPr>
      <w:r w:rsidRPr="00135D11">
        <w:rPr>
          <w:rFonts w:ascii="Times New Roman" w:hAnsi="Times New Roman"/>
          <w:color w:val="000000"/>
          <w:sz w:val="26"/>
        </w:rPr>
        <w:t>W.</w:t>
      </w:r>
      <w:r w:rsidRPr="00135D11">
        <w:rPr>
          <w:rFonts w:ascii="Times New Roman" w:hAnsi="Times New Roman"/>
          <w:color w:val="000000"/>
          <w:sz w:val="26"/>
        </w:rPr>
        <w:tab/>
        <w:t>The keeping of a</w:t>
      </w:r>
      <w:r w:rsidRPr="00135D11">
        <w:rPr>
          <w:rFonts w:ascii="Times New Roman" w:hAnsi="Times New Roman"/>
          <w:bCs/>
          <w:color w:val="000000"/>
          <w:sz w:val="26"/>
        </w:rPr>
        <w:t>ny used refrigerator, icebox, or freezer in a location or manner accessible to children which is not in service and which has the door latch intact;</w:t>
      </w:r>
    </w:p>
    <w:p w14:paraId="4A7CDF3A" w14:textId="77777777" w:rsidR="00242AA6" w:rsidRPr="00242AA6" w:rsidRDefault="00242AA6">
      <w:pPr>
        <w:ind w:left="1440" w:hanging="720"/>
        <w:rPr>
          <w:rFonts w:ascii="Times New Roman" w:hAnsi="Times New Roman"/>
          <w:color w:val="000000"/>
          <w:sz w:val="26"/>
          <w:szCs w:val="26"/>
        </w:rPr>
      </w:pPr>
    </w:p>
    <w:p w14:paraId="338C97A7" w14:textId="77777777" w:rsidR="00242AA6" w:rsidRPr="00242AA6" w:rsidRDefault="00242AA6" w:rsidP="00242AA6">
      <w:pPr>
        <w:ind w:left="1440" w:hanging="720"/>
        <w:rPr>
          <w:rFonts w:ascii="Times New Roman" w:hAnsi="Times New Roman"/>
          <w:sz w:val="26"/>
          <w:szCs w:val="26"/>
        </w:rPr>
      </w:pPr>
      <w:r>
        <w:rPr>
          <w:rFonts w:ascii="Times New Roman" w:hAnsi="Times New Roman"/>
          <w:sz w:val="26"/>
          <w:szCs w:val="26"/>
        </w:rPr>
        <w:t xml:space="preserve">X. </w:t>
      </w:r>
      <w:r>
        <w:rPr>
          <w:rFonts w:ascii="Times New Roman" w:hAnsi="Times New Roman"/>
          <w:sz w:val="26"/>
          <w:szCs w:val="26"/>
        </w:rPr>
        <w:tab/>
      </w:r>
      <w:r w:rsidRPr="00242AA6">
        <w:rPr>
          <w:rFonts w:ascii="Times New Roman" w:hAnsi="Times New Roman"/>
          <w:sz w:val="26"/>
          <w:szCs w:val="26"/>
        </w:rPr>
        <w:t xml:space="preserve">The outdoor keeping of non-farm animals which make habitual or excessive barking, howling, crying, whining, baying, or other detectable sounds which disturb the </w:t>
      </w:r>
      <w:r w:rsidR="001F41CE">
        <w:rPr>
          <w:rFonts w:ascii="Times New Roman" w:hAnsi="Times New Roman"/>
          <w:sz w:val="26"/>
          <w:szCs w:val="26"/>
        </w:rPr>
        <w:t>peace</w:t>
      </w:r>
      <w:r w:rsidRPr="00242AA6">
        <w:rPr>
          <w:rFonts w:ascii="Times New Roman" w:hAnsi="Times New Roman"/>
          <w:sz w:val="26"/>
          <w:szCs w:val="26"/>
        </w:rPr>
        <w:t xml:space="preserve"> and quiet of adjacent or nearby properties</w:t>
      </w:r>
      <w:r>
        <w:rPr>
          <w:rFonts w:ascii="Times New Roman" w:hAnsi="Times New Roman"/>
          <w:sz w:val="26"/>
          <w:szCs w:val="26"/>
        </w:rPr>
        <w:t xml:space="preserve"> or can audibly be heard from the property line</w:t>
      </w:r>
      <w:r w:rsidRPr="00242AA6">
        <w:rPr>
          <w:rFonts w:ascii="Times New Roman" w:hAnsi="Times New Roman"/>
          <w:sz w:val="26"/>
          <w:szCs w:val="26"/>
        </w:rPr>
        <w:t xml:space="preserve">.  Habitual or excessive animal noises are those which occur </w:t>
      </w:r>
      <w:r w:rsidRPr="00242AA6">
        <w:rPr>
          <w:rFonts w:ascii="Times New Roman" w:hAnsi="Times New Roman"/>
          <w:sz w:val="26"/>
          <w:szCs w:val="26"/>
        </w:rPr>
        <w:lastRenderedPageBreak/>
        <w:t xml:space="preserve">repeatedly for a period of five minutes or more with a time lapse of 30 seconds or less </w:t>
      </w:r>
      <w:r w:rsidR="00264660">
        <w:rPr>
          <w:rFonts w:ascii="Times New Roman" w:hAnsi="Times New Roman"/>
          <w:sz w:val="26"/>
          <w:szCs w:val="26"/>
        </w:rPr>
        <w:t xml:space="preserve">between such noises.  </w:t>
      </w:r>
    </w:p>
    <w:p w14:paraId="33A2A481" w14:textId="77777777" w:rsidR="006B4A28" w:rsidRPr="00135D11" w:rsidRDefault="006B4A28">
      <w:pPr>
        <w:rPr>
          <w:rFonts w:ascii="Times New Roman" w:hAnsi="Times New Roman"/>
          <w:color w:val="000000"/>
          <w:sz w:val="26"/>
        </w:rPr>
      </w:pPr>
    </w:p>
    <w:p w14:paraId="018DC39B"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 xml:space="preserve">Section 6. </w:t>
      </w:r>
      <w:r w:rsidRPr="00135D11">
        <w:rPr>
          <w:rFonts w:ascii="Times New Roman" w:hAnsi="Times New Roman"/>
          <w:b/>
          <w:bCs/>
          <w:color w:val="000000"/>
          <w:sz w:val="26"/>
          <w:u w:val="single"/>
        </w:rPr>
        <w:t>Storage of Personalty</w:t>
      </w:r>
      <w:r w:rsidRPr="00135D11">
        <w:rPr>
          <w:rFonts w:ascii="Times New Roman" w:hAnsi="Times New Roman"/>
          <w:b/>
          <w:bCs/>
          <w:color w:val="000000"/>
          <w:sz w:val="26"/>
        </w:rPr>
        <w:t>.</w:t>
      </w:r>
    </w:p>
    <w:p w14:paraId="3695C383" w14:textId="77777777" w:rsidR="006B4A28" w:rsidRPr="00135D11" w:rsidRDefault="006B4A28">
      <w:pPr>
        <w:rPr>
          <w:rFonts w:ascii="Times New Roman" w:hAnsi="Times New Roman"/>
          <w:color w:val="000000"/>
          <w:sz w:val="26"/>
        </w:rPr>
      </w:pPr>
    </w:p>
    <w:p w14:paraId="2A7A46E5" w14:textId="77777777" w:rsidR="006B4A28" w:rsidRPr="00135D11" w:rsidRDefault="006B4A28">
      <w:pPr>
        <w:pStyle w:val="BodyTextIndent"/>
        <w:numPr>
          <w:ilvl w:val="0"/>
          <w:numId w:val="2"/>
        </w:numPr>
        <w:tabs>
          <w:tab w:val="clear" w:pos="1080"/>
          <w:tab w:val="num" w:pos="1440"/>
        </w:tabs>
        <w:ind w:left="1440" w:hanging="720"/>
        <w:rPr>
          <w:color w:val="000000"/>
        </w:rPr>
      </w:pPr>
      <w:r w:rsidRPr="00135D11">
        <w:rPr>
          <w:color w:val="000000"/>
        </w:rPr>
        <w:t>Unsheltered storage of both unused, stripped, or junked items that are not in a good and safe operating condition</w:t>
      </w:r>
      <w:r w:rsidR="002321BE">
        <w:rPr>
          <w:color w:val="000000"/>
        </w:rPr>
        <w:t>, or</w:t>
      </w:r>
      <w:r w:rsidRPr="00135D11">
        <w:rPr>
          <w:color w:val="000000"/>
        </w:rPr>
        <w:t xml:space="preserve"> that do not, but otherwise should bear a current State of Minnesota License or Registration, and of any other vehicles, machinery, implements, and/or equipment and personal property of any kind which is no longer safely usable for the purposes for which it was manufactured.  Except as exist in licensed junkyards, all such items are hereinafter described as "said personalty", and are hereby declared to be a nuisance and dangerous to the public safety if so kept within the Town of </w:t>
      </w:r>
      <w:r w:rsidR="00C0133D">
        <w:rPr>
          <w:color w:val="000000"/>
        </w:rPr>
        <w:t>Windemere</w:t>
      </w:r>
      <w:r w:rsidRPr="00135D11">
        <w:rPr>
          <w:color w:val="000000"/>
        </w:rPr>
        <w:t xml:space="preserve"> for any period of thirty (30) days or more in any given year.</w:t>
      </w:r>
    </w:p>
    <w:p w14:paraId="2FFE7704" w14:textId="77777777" w:rsidR="006B4A28" w:rsidRPr="00135D11" w:rsidRDefault="006B4A28">
      <w:pPr>
        <w:rPr>
          <w:rFonts w:ascii="Times New Roman" w:hAnsi="Times New Roman"/>
          <w:color w:val="000000"/>
          <w:sz w:val="26"/>
        </w:rPr>
      </w:pPr>
    </w:p>
    <w:p w14:paraId="5028944B"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t xml:space="preserve">For the purposes of this ordinance unsheltered storage means said personalty, which is not stored in a permitted building complying with the then existing and controlling Town ordinances.  For the purposes of considering whether or not a continuing violation exists, the period of one year commences upon the date of notice of the violation.  In the event that any violation is corrected but a same or similar act occurs within the </w:t>
      </w:r>
      <w:r w:rsidR="00A42C47" w:rsidRPr="00135D11">
        <w:rPr>
          <w:rFonts w:ascii="Times New Roman" w:hAnsi="Times New Roman"/>
          <w:color w:val="000000"/>
          <w:sz w:val="26"/>
        </w:rPr>
        <w:t>one-year</w:t>
      </w:r>
      <w:r w:rsidRPr="00135D11">
        <w:rPr>
          <w:rFonts w:ascii="Times New Roman" w:hAnsi="Times New Roman"/>
          <w:color w:val="000000"/>
          <w:sz w:val="26"/>
        </w:rPr>
        <w:t xml:space="preserve"> time period set forth above, it shall be considered a continuation of the original violation and each day that said violation exists may be considered a separate violation as well as a continuation of the original violation.</w:t>
      </w:r>
    </w:p>
    <w:p w14:paraId="3FCDD1CB"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 xml:space="preserve"> </w:t>
      </w:r>
    </w:p>
    <w:p w14:paraId="55F63CB3" w14:textId="77777777" w:rsidR="006B4A28" w:rsidRPr="00135D11" w:rsidRDefault="006B4A28" w:rsidP="00881B3D">
      <w:pPr>
        <w:ind w:left="1440" w:hanging="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r>
      <w:r w:rsidRPr="00135D11">
        <w:rPr>
          <w:rFonts w:ascii="Times New Roman" w:hAnsi="Times New Roman"/>
          <w:color w:val="000000"/>
          <w:sz w:val="26"/>
          <w:u w:val="single"/>
        </w:rPr>
        <w:t>Abatement by Owners</w:t>
      </w:r>
      <w:r w:rsidRPr="00135D11">
        <w:rPr>
          <w:rFonts w:ascii="Times New Roman" w:hAnsi="Times New Roman"/>
          <w:color w:val="000000"/>
          <w:sz w:val="26"/>
        </w:rPr>
        <w:t xml:space="preserve">.  The owner, owners, tenants, lessees and/or occupants of any lot within the Town of </w:t>
      </w:r>
      <w:r w:rsidR="00C0133D">
        <w:rPr>
          <w:rFonts w:ascii="Times New Roman" w:hAnsi="Times New Roman"/>
          <w:color w:val="000000"/>
          <w:sz w:val="26"/>
        </w:rPr>
        <w:t>Windemere</w:t>
      </w:r>
      <w:r w:rsidRPr="00135D11">
        <w:rPr>
          <w:rFonts w:ascii="Times New Roman" w:hAnsi="Times New Roman"/>
          <w:color w:val="000000"/>
          <w:sz w:val="26"/>
        </w:rPr>
        <w:t xml:space="preserve"> upon which such above prohibited storage or any other violation of this ordinance is made, and also the owner, owners, and/or lessees of said personalty involved in such storage or any other material constituting a violation of this ordinance, all of whom are hereinafter collectively referred to as "owners", shall jointly and severally abate said nuisance by a) the prompt removal of said personalty or materials into completely enclosed buildings authorized to be used for such purposes, b) remove said personalty to a licensed junkyard or waste facility, </w:t>
      </w:r>
      <w:r w:rsidR="00A24387" w:rsidRPr="00135D11">
        <w:rPr>
          <w:rFonts w:ascii="Times New Roman" w:hAnsi="Times New Roman"/>
          <w:color w:val="000000"/>
          <w:sz w:val="26"/>
        </w:rPr>
        <w:t xml:space="preserve">or </w:t>
      </w:r>
      <w:r w:rsidRPr="00135D11">
        <w:rPr>
          <w:rFonts w:ascii="Times New Roman" w:hAnsi="Times New Roman"/>
          <w:color w:val="000000"/>
          <w:sz w:val="26"/>
        </w:rPr>
        <w:t xml:space="preserve">c) remove said personalty to a location outside </w:t>
      </w:r>
      <w:r w:rsidRPr="00135D11">
        <w:rPr>
          <w:rFonts w:ascii="Times New Roman" w:hAnsi="Times New Roman"/>
          <w:strike/>
          <w:color w:val="000000"/>
          <w:sz w:val="26"/>
        </w:rPr>
        <w:t>the corporate limits of</w:t>
      </w:r>
      <w:r w:rsidRPr="00135D11">
        <w:rPr>
          <w:rFonts w:ascii="Times New Roman" w:hAnsi="Times New Roman"/>
          <w:color w:val="000000"/>
          <w:sz w:val="26"/>
        </w:rPr>
        <w:t xml:space="preserve"> the Town of </w:t>
      </w:r>
      <w:r w:rsidR="00C0133D">
        <w:rPr>
          <w:rFonts w:ascii="Times New Roman" w:hAnsi="Times New Roman"/>
          <w:color w:val="000000"/>
          <w:sz w:val="26"/>
        </w:rPr>
        <w:t>Windemere</w:t>
      </w:r>
      <w:r w:rsidR="00A24387" w:rsidRPr="00135D11">
        <w:rPr>
          <w:rFonts w:ascii="Times New Roman" w:hAnsi="Times New Roman"/>
          <w:color w:val="000000"/>
          <w:sz w:val="26"/>
        </w:rPr>
        <w:t xml:space="preserve">. </w:t>
      </w:r>
    </w:p>
    <w:p w14:paraId="628384B4" w14:textId="77777777" w:rsidR="00881B3D" w:rsidRPr="00135D11" w:rsidRDefault="00881B3D" w:rsidP="00881B3D">
      <w:pPr>
        <w:ind w:left="1440" w:hanging="720"/>
        <w:rPr>
          <w:rFonts w:ascii="Times New Roman" w:hAnsi="Times New Roman"/>
          <w:color w:val="000000"/>
          <w:sz w:val="26"/>
        </w:rPr>
      </w:pPr>
    </w:p>
    <w:p w14:paraId="6A86D9E2"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D.</w:t>
      </w:r>
      <w:r w:rsidRPr="00135D11">
        <w:rPr>
          <w:rFonts w:ascii="Times New Roman" w:hAnsi="Times New Roman"/>
          <w:color w:val="000000"/>
          <w:sz w:val="26"/>
        </w:rPr>
        <w:tab/>
      </w:r>
      <w:r w:rsidRPr="00135D11">
        <w:rPr>
          <w:rFonts w:ascii="Times New Roman" w:hAnsi="Times New Roman"/>
          <w:color w:val="000000"/>
          <w:sz w:val="26"/>
          <w:u w:val="single"/>
        </w:rPr>
        <w:t>Abatement by the Town</w:t>
      </w:r>
      <w:r w:rsidRPr="00135D11">
        <w:rPr>
          <w:rFonts w:ascii="Times New Roman" w:hAnsi="Times New Roman"/>
          <w:color w:val="000000"/>
          <w:sz w:val="26"/>
        </w:rPr>
        <w:t xml:space="preserve">.  Whenever said owners fail to abate such nuisances the Town shall remove the said personalty or materials to </w:t>
      </w:r>
      <w:r w:rsidRPr="00135D11">
        <w:rPr>
          <w:rFonts w:ascii="Times New Roman" w:hAnsi="Times New Roman"/>
          <w:color w:val="000000"/>
          <w:sz w:val="26"/>
        </w:rPr>
        <w:lastRenderedPageBreak/>
        <w:t>a location of its selection. Abatement of such nuisance by the Town shall be in accordance with Section 11 of this ordinance.  Costs incurred by the Town during said abatement, including the cost of storage or disposal, shall be recoverable from the said owners, jointly and severally, in accordance with Section 12 of this ordinance or in any other manner authorized by law.</w:t>
      </w:r>
    </w:p>
    <w:p w14:paraId="5261B3E7" w14:textId="77777777" w:rsidR="006B4A28" w:rsidRPr="00135D11" w:rsidRDefault="006B4A28">
      <w:pPr>
        <w:rPr>
          <w:rFonts w:ascii="Times New Roman" w:hAnsi="Times New Roman"/>
          <w:color w:val="000000"/>
          <w:sz w:val="26"/>
        </w:rPr>
      </w:pPr>
    </w:p>
    <w:p w14:paraId="093F87FA"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E.</w:t>
      </w:r>
      <w:r w:rsidRPr="00135D11">
        <w:rPr>
          <w:rFonts w:ascii="Times New Roman" w:hAnsi="Times New Roman"/>
          <w:color w:val="000000"/>
          <w:sz w:val="26"/>
        </w:rPr>
        <w:tab/>
      </w:r>
      <w:r w:rsidRPr="00135D11">
        <w:rPr>
          <w:rFonts w:ascii="Times New Roman" w:hAnsi="Times New Roman"/>
          <w:color w:val="000000"/>
          <w:sz w:val="26"/>
          <w:u w:val="single"/>
        </w:rPr>
        <w:t>Disposal of Property After Abatement by the Town</w:t>
      </w:r>
      <w:r w:rsidRPr="00135D11">
        <w:rPr>
          <w:rFonts w:ascii="Times New Roman" w:hAnsi="Times New Roman"/>
          <w:color w:val="000000"/>
          <w:sz w:val="26"/>
        </w:rPr>
        <w:t>.  When said personalty or materials have been removed and placed in storage by the Town, as provided for herein, said personalty shall be sold by the Town after the lapse of such time as is provided for by law.  If the proceeds of such sales are insufficient to pay the costs of abatement and storage said owners shall be liable to the Town for the balance of the costs.   If the proceeds are in excess of the costs, including storage, the balance shall be paid to said owners or deposited in the Town Treasury for their use.</w:t>
      </w:r>
    </w:p>
    <w:p w14:paraId="65503A3D" w14:textId="77777777" w:rsidR="006B4A28" w:rsidRPr="00135D11" w:rsidRDefault="006B4A28">
      <w:pPr>
        <w:rPr>
          <w:rFonts w:ascii="Times New Roman" w:hAnsi="Times New Roman"/>
          <w:color w:val="000000"/>
          <w:sz w:val="26"/>
        </w:rPr>
      </w:pPr>
    </w:p>
    <w:p w14:paraId="51D72DBF"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7. </w:t>
      </w:r>
      <w:r w:rsidRPr="00135D11">
        <w:rPr>
          <w:rFonts w:ascii="Times New Roman" w:hAnsi="Times New Roman"/>
          <w:b/>
          <w:bCs/>
          <w:color w:val="000000"/>
          <w:sz w:val="26"/>
          <w:u w:val="single"/>
        </w:rPr>
        <w:t>Adoption by Reference</w:t>
      </w:r>
      <w:r w:rsidRPr="00135D11">
        <w:rPr>
          <w:rFonts w:ascii="Times New Roman" w:hAnsi="Times New Roman"/>
          <w:b/>
          <w:bCs/>
          <w:color w:val="000000"/>
          <w:sz w:val="26"/>
        </w:rPr>
        <w:t>.</w:t>
      </w:r>
      <w:r w:rsidRPr="00135D11">
        <w:rPr>
          <w:rFonts w:ascii="Times New Roman" w:hAnsi="Times New Roman"/>
          <w:color w:val="000000"/>
          <w:sz w:val="26"/>
        </w:rPr>
        <w:t xml:space="preserve">   The "Hazardous Building Law, " Minnesota Statutes 463.15 through 463.261, is adopted by reference. Any hazardous building or dangerous excavation may be abated in accordance with these provisions.</w:t>
      </w:r>
    </w:p>
    <w:p w14:paraId="4702CE54" w14:textId="77777777" w:rsidR="006B4A28" w:rsidRPr="00135D11" w:rsidRDefault="006B4A28">
      <w:pPr>
        <w:rPr>
          <w:rFonts w:ascii="Times New Roman" w:hAnsi="Times New Roman"/>
          <w:color w:val="000000"/>
          <w:sz w:val="26"/>
        </w:rPr>
      </w:pPr>
    </w:p>
    <w:p w14:paraId="51B25377" w14:textId="77777777" w:rsidR="006B4A28" w:rsidRPr="00135D11" w:rsidRDefault="006B4A28">
      <w:pPr>
        <w:ind w:left="1080" w:hanging="1080"/>
        <w:rPr>
          <w:rFonts w:ascii="Times New Roman" w:hAnsi="Times New Roman"/>
          <w:color w:val="000000"/>
          <w:sz w:val="26"/>
        </w:rPr>
      </w:pPr>
      <w:r w:rsidRPr="00135D11">
        <w:rPr>
          <w:rFonts w:ascii="Times New Roman" w:hAnsi="Times New Roman"/>
          <w:color w:val="000000"/>
          <w:sz w:val="26"/>
        </w:rPr>
        <w:t xml:space="preserve">Section 8. </w:t>
      </w:r>
      <w:r w:rsidRPr="00135D11">
        <w:rPr>
          <w:rFonts w:ascii="Times New Roman" w:hAnsi="Times New Roman"/>
          <w:b/>
          <w:bCs/>
          <w:color w:val="000000"/>
          <w:sz w:val="26"/>
          <w:u w:val="single"/>
        </w:rPr>
        <w:t>Responsibility</w:t>
      </w:r>
      <w:r w:rsidRPr="00135D11">
        <w:rPr>
          <w:rFonts w:ascii="Times New Roman" w:hAnsi="Times New Roman"/>
          <w:b/>
          <w:bCs/>
          <w:color w:val="000000"/>
          <w:sz w:val="26"/>
        </w:rPr>
        <w:t>.</w:t>
      </w:r>
      <w:r w:rsidRPr="00135D11">
        <w:rPr>
          <w:rFonts w:ascii="Times New Roman" w:hAnsi="Times New Roman"/>
          <w:color w:val="000000"/>
          <w:sz w:val="26"/>
        </w:rPr>
        <w:t xml:space="preserve">  The owner and tenant of any premises on which a violation of this ordinance occurs shall make every reasonable effort to see that the violation ceases.  Violations of this ordinance shall be deemed the act of both the person committing the act and the person in possession, control, custody, or having charge of the premises who allows or permits the violation to take place.  Violations of this ordinance shall also be deemed the act of a nonresident landlord, provided he or she has received written notice from the Town of the violation and has failed to make every reasonable effort to see that the violation ceases.</w:t>
      </w:r>
    </w:p>
    <w:p w14:paraId="4138EC19" w14:textId="77777777" w:rsidR="006B4A28" w:rsidRPr="00135D11" w:rsidRDefault="006B4A28">
      <w:pPr>
        <w:rPr>
          <w:rFonts w:ascii="Times New Roman" w:hAnsi="Times New Roman"/>
          <w:color w:val="000000"/>
          <w:sz w:val="26"/>
        </w:rPr>
      </w:pPr>
    </w:p>
    <w:p w14:paraId="3FC65C30" w14:textId="77777777" w:rsidR="006B4A28" w:rsidRPr="00135D11" w:rsidRDefault="006B4A28">
      <w:pPr>
        <w:rPr>
          <w:rFonts w:ascii="Times New Roman" w:hAnsi="Times New Roman"/>
          <w:color w:val="000000"/>
          <w:sz w:val="26"/>
        </w:rPr>
      </w:pPr>
      <w:r w:rsidRPr="00135D11">
        <w:rPr>
          <w:rFonts w:ascii="Times New Roman" w:hAnsi="Times New Roman"/>
          <w:bCs/>
          <w:color w:val="000000"/>
          <w:sz w:val="26"/>
        </w:rPr>
        <w:t>Section 9.</w:t>
      </w:r>
      <w:r w:rsidRPr="00135D11">
        <w:rPr>
          <w:rFonts w:ascii="Times New Roman" w:hAnsi="Times New Roman"/>
          <w:b/>
          <w:bCs/>
          <w:color w:val="000000"/>
          <w:sz w:val="26"/>
        </w:rPr>
        <w:t xml:space="preserve"> </w:t>
      </w:r>
      <w:r w:rsidRPr="00135D11">
        <w:rPr>
          <w:rFonts w:ascii="Times New Roman" w:hAnsi="Times New Roman"/>
          <w:b/>
          <w:bCs/>
          <w:color w:val="000000"/>
          <w:sz w:val="26"/>
          <w:u w:val="single"/>
        </w:rPr>
        <w:t xml:space="preserve">Omitted.  </w:t>
      </w:r>
    </w:p>
    <w:p w14:paraId="37CB86DD" w14:textId="77777777" w:rsidR="006B4A28" w:rsidRPr="00135D11" w:rsidRDefault="006B4A28">
      <w:pPr>
        <w:rPr>
          <w:rFonts w:ascii="Times New Roman" w:hAnsi="Times New Roman"/>
          <w:color w:val="000000"/>
          <w:sz w:val="26"/>
        </w:rPr>
      </w:pPr>
    </w:p>
    <w:p w14:paraId="16019591"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 xml:space="preserve">Section 10. </w:t>
      </w:r>
      <w:r w:rsidRPr="00135D11">
        <w:rPr>
          <w:rFonts w:ascii="Times New Roman" w:hAnsi="Times New Roman"/>
          <w:b/>
          <w:bCs/>
          <w:color w:val="000000"/>
          <w:sz w:val="26"/>
          <w:u w:val="single"/>
        </w:rPr>
        <w:t>Enforcement</w:t>
      </w:r>
      <w:r w:rsidRPr="00135D11">
        <w:rPr>
          <w:rFonts w:ascii="Times New Roman" w:hAnsi="Times New Roman"/>
          <w:b/>
          <w:bCs/>
          <w:color w:val="000000"/>
          <w:sz w:val="26"/>
        </w:rPr>
        <w:t>.</w:t>
      </w:r>
    </w:p>
    <w:p w14:paraId="55D3A7E0" w14:textId="77777777" w:rsidR="006B4A28" w:rsidRPr="00135D11" w:rsidRDefault="006B4A28">
      <w:pPr>
        <w:rPr>
          <w:rFonts w:ascii="Times New Roman" w:hAnsi="Times New Roman"/>
          <w:color w:val="000000"/>
          <w:sz w:val="26"/>
        </w:rPr>
      </w:pPr>
    </w:p>
    <w:p w14:paraId="33DC322A"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A.</w:t>
      </w:r>
      <w:r w:rsidRPr="00135D11">
        <w:rPr>
          <w:rFonts w:ascii="Times New Roman" w:hAnsi="Times New Roman"/>
          <w:color w:val="000000"/>
          <w:sz w:val="26"/>
        </w:rPr>
        <w:tab/>
      </w:r>
      <w:r w:rsidRPr="00135D11">
        <w:rPr>
          <w:rFonts w:ascii="Times New Roman" w:hAnsi="Times New Roman"/>
          <w:color w:val="000000"/>
          <w:sz w:val="26"/>
          <w:u w:val="single"/>
        </w:rPr>
        <w:t>Officers</w:t>
      </w:r>
      <w:r w:rsidRPr="00135D11">
        <w:rPr>
          <w:rFonts w:ascii="Times New Roman" w:hAnsi="Times New Roman"/>
          <w:color w:val="000000"/>
          <w:sz w:val="26"/>
        </w:rPr>
        <w:t xml:space="preserve">.  The Town Board shall have the duty of enforcing the provisions of this Ordinance.  In addition, any law enforcement agency with which the Town Board has contracted for law enforcement services shall have the authority to enforce the provisions of this Ordinance.  The Town Board may, by resolution, delegate to other officers or agencies the power to enforce particular </w:t>
      </w:r>
      <w:r w:rsidRPr="00135D11">
        <w:rPr>
          <w:rFonts w:ascii="Times New Roman" w:hAnsi="Times New Roman"/>
          <w:color w:val="000000"/>
          <w:sz w:val="26"/>
        </w:rPr>
        <w:lastRenderedPageBreak/>
        <w:t>provisions of this Ordinance, including the power to inspect private premises, and the officers charged with enforcement of this Ordinance shall take all reasonable precautions to prevent the commission and maintenance of public nuisances.</w:t>
      </w:r>
    </w:p>
    <w:p w14:paraId="217D3D6A" w14:textId="77777777" w:rsidR="006B4A28" w:rsidRPr="00135D11" w:rsidRDefault="006B4A28">
      <w:pPr>
        <w:rPr>
          <w:rFonts w:ascii="Times New Roman" w:hAnsi="Times New Roman"/>
          <w:color w:val="000000"/>
          <w:sz w:val="26"/>
        </w:rPr>
      </w:pPr>
    </w:p>
    <w:p w14:paraId="5CA9E246"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 xml:space="preserve">Section 11. </w:t>
      </w:r>
      <w:r w:rsidRPr="00135D11">
        <w:rPr>
          <w:rFonts w:ascii="Times New Roman" w:hAnsi="Times New Roman"/>
          <w:b/>
          <w:bCs/>
          <w:color w:val="000000"/>
          <w:sz w:val="26"/>
          <w:u w:val="single"/>
        </w:rPr>
        <w:t>Abatement</w:t>
      </w:r>
      <w:r w:rsidRPr="00135D11">
        <w:rPr>
          <w:rFonts w:ascii="Times New Roman" w:hAnsi="Times New Roman"/>
          <w:b/>
          <w:bCs/>
          <w:color w:val="000000"/>
          <w:sz w:val="26"/>
        </w:rPr>
        <w:t>.</w:t>
      </w:r>
    </w:p>
    <w:p w14:paraId="7C5A7E4E" w14:textId="77777777" w:rsidR="006B4A28" w:rsidRPr="00135D11" w:rsidRDefault="006B4A28">
      <w:pPr>
        <w:rPr>
          <w:rFonts w:ascii="Times New Roman" w:hAnsi="Times New Roman"/>
          <w:color w:val="000000"/>
          <w:sz w:val="26"/>
        </w:rPr>
      </w:pPr>
    </w:p>
    <w:p w14:paraId="36AC5F3D" w14:textId="77777777" w:rsidR="006B4A28" w:rsidRPr="00135D11" w:rsidRDefault="006B4A28">
      <w:pPr>
        <w:numPr>
          <w:ilvl w:val="0"/>
          <w:numId w:val="3"/>
        </w:numPr>
        <w:tabs>
          <w:tab w:val="clear" w:pos="1080"/>
          <w:tab w:val="num" w:pos="1350"/>
        </w:tabs>
        <w:ind w:left="1350" w:hanging="630"/>
        <w:rPr>
          <w:rFonts w:ascii="Times New Roman" w:hAnsi="Times New Roman"/>
          <w:color w:val="000000"/>
          <w:sz w:val="26"/>
        </w:rPr>
      </w:pPr>
      <w:r w:rsidRPr="00135D11">
        <w:rPr>
          <w:rFonts w:ascii="Times New Roman" w:hAnsi="Times New Roman"/>
          <w:color w:val="000000"/>
          <w:sz w:val="26"/>
          <w:u w:val="single"/>
        </w:rPr>
        <w:t>General</w:t>
      </w:r>
      <w:r w:rsidRPr="00135D11">
        <w:rPr>
          <w:rFonts w:ascii="Times New Roman" w:hAnsi="Times New Roman"/>
          <w:color w:val="000000"/>
          <w:sz w:val="26"/>
        </w:rPr>
        <w:t>.  Whenever the officer charged with enforcement determines that a public nuisance is being maintained or exists on premises in the Town, the officer shall notify the owner or occupant of the premises in writing of such fact, and order that such nuisance be terminated or abated.   The Notice shall be served in person or by certified or registered mail.  If the premises are not occupied and the owner is unknown, the Notice may be served by posting it on the premises.  The Notice shall specify the steps to be taken to abate the nuisance and the time, not exceeding thirty (30) days, within which the nuisance is to be abated.  Within those thirty (30) days, the owner or the occupant of the premises may enter into a Settlement Agreement with the Town that specifies the terms of the abatement.</w:t>
      </w:r>
    </w:p>
    <w:p w14:paraId="0DCE6607" w14:textId="77777777" w:rsidR="006B4A28" w:rsidRPr="00135D11" w:rsidRDefault="006B4A28">
      <w:pPr>
        <w:ind w:left="720"/>
        <w:rPr>
          <w:rFonts w:ascii="Times New Roman" w:hAnsi="Times New Roman"/>
          <w:color w:val="000000"/>
          <w:sz w:val="26"/>
        </w:rPr>
      </w:pPr>
    </w:p>
    <w:p w14:paraId="422CDD3B" w14:textId="77777777" w:rsidR="006B4A28" w:rsidRPr="00135D11" w:rsidRDefault="006B4A28">
      <w:pPr>
        <w:pStyle w:val="BodyTextIndent2"/>
        <w:ind w:left="1350"/>
        <w:rPr>
          <w:color w:val="000000"/>
        </w:rPr>
      </w:pPr>
      <w:r w:rsidRPr="00135D11">
        <w:rPr>
          <w:color w:val="000000"/>
        </w:rPr>
        <w:t>If the notice is not complied with within the time specified, the enforcing officer may cause notice of hearing to be delivered to the owner or occupant of the property at least seven (7) days prior to a scheduled hearing by the Town Board.  Mailed and posted notice may be used provided that it is posted and mailed at least seven (7) days prior to the date of the hearing.  Thereafter, the Town Board may, after notice to the owner or occupant and an opportunity to be heard, provide for abating the nuisance by the Town.  The Town Board may by resolution adopt a Notice of Abatement, which shall set forth the nuisance to be abated and shall indicate a date and time on which the Town will enter onto the property and abate the nuisance. The notice shall also notify the property owner that the costs of abatement will be billed to the property owner and if not paid will be assessed against the property. The Notice of Abatement shall be served upon the owner and/or occupant in person or by certified or registered mail at least seven (7) days prior to the proposed date for the Town to abate the nuisance. If the premises is unoccupied or the owner and/or occupant cannot be served, notice may be posted upon the premises at least seven (7) days prior to the proposed abatement.</w:t>
      </w:r>
    </w:p>
    <w:p w14:paraId="4E2FED3C" w14:textId="77777777" w:rsidR="006B4A28" w:rsidRPr="00135D11" w:rsidRDefault="006B4A28">
      <w:pPr>
        <w:rPr>
          <w:rFonts w:ascii="Times New Roman" w:hAnsi="Times New Roman"/>
          <w:color w:val="000000"/>
          <w:sz w:val="26"/>
        </w:rPr>
      </w:pPr>
    </w:p>
    <w:p w14:paraId="1FACF79B"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r>
      <w:r w:rsidRPr="00135D11">
        <w:rPr>
          <w:rFonts w:ascii="Times New Roman" w:hAnsi="Times New Roman"/>
          <w:color w:val="000000"/>
          <w:sz w:val="26"/>
          <w:u w:val="single"/>
        </w:rPr>
        <w:t>Court Process.</w:t>
      </w:r>
      <w:r w:rsidRPr="00135D11">
        <w:rPr>
          <w:rFonts w:ascii="Times New Roman" w:hAnsi="Times New Roman"/>
          <w:color w:val="000000"/>
          <w:sz w:val="26"/>
        </w:rPr>
        <w:t xml:space="preserve">  As an alternative, the Town Board may authorize the Town Attorney to bring an action in </w:t>
      </w:r>
      <w:r w:rsidR="00C0133D">
        <w:rPr>
          <w:rFonts w:ascii="Times New Roman" w:hAnsi="Times New Roman"/>
          <w:color w:val="000000"/>
          <w:sz w:val="26"/>
        </w:rPr>
        <w:t>Pine</w:t>
      </w:r>
      <w:r w:rsidRPr="00135D11">
        <w:rPr>
          <w:rFonts w:ascii="Times New Roman" w:hAnsi="Times New Roman"/>
          <w:color w:val="000000"/>
          <w:sz w:val="26"/>
        </w:rPr>
        <w:t xml:space="preserve"> County District Court seeking to abate the nuisance.  In such case, the Town Attorney may </w:t>
      </w:r>
      <w:r w:rsidRPr="00135D11">
        <w:rPr>
          <w:rFonts w:ascii="Times New Roman" w:hAnsi="Times New Roman"/>
          <w:color w:val="000000"/>
          <w:sz w:val="26"/>
        </w:rPr>
        <w:lastRenderedPageBreak/>
        <w:t xml:space="preserve">bring a civil or criminal action in </w:t>
      </w:r>
      <w:r w:rsidR="00C0133D">
        <w:rPr>
          <w:rFonts w:ascii="Times New Roman" w:hAnsi="Times New Roman"/>
          <w:color w:val="000000"/>
          <w:sz w:val="26"/>
        </w:rPr>
        <w:t>Pine</w:t>
      </w:r>
      <w:r w:rsidRPr="00135D11">
        <w:rPr>
          <w:rFonts w:ascii="Times New Roman" w:hAnsi="Times New Roman"/>
          <w:color w:val="000000"/>
          <w:sz w:val="26"/>
        </w:rPr>
        <w:t xml:space="preserve"> County District Court against the property owner and/or occupant seeking a criminal conviction of the terms of this ordinance or seeking a civil order requiring the property owner and/or occupant to abate the nuisance, or in the alternative, authorizing the Township to enter upon the property and abate the nuisance at the property owner and/or occupant’s expense.  </w:t>
      </w:r>
    </w:p>
    <w:p w14:paraId="49A3C2DC" w14:textId="77777777" w:rsidR="006B4A28" w:rsidRPr="00135D11" w:rsidRDefault="006B4A28">
      <w:pPr>
        <w:ind w:left="1440" w:hanging="720"/>
        <w:rPr>
          <w:rFonts w:ascii="Times New Roman" w:hAnsi="Times New Roman"/>
          <w:color w:val="000000"/>
          <w:sz w:val="26"/>
          <w:u w:val="single"/>
        </w:rPr>
      </w:pPr>
    </w:p>
    <w:p w14:paraId="2A774BB0"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 xml:space="preserve">C. </w:t>
      </w:r>
      <w:r w:rsidRPr="00135D11">
        <w:rPr>
          <w:rFonts w:ascii="Times New Roman" w:hAnsi="Times New Roman"/>
          <w:color w:val="000000"/>
          <w:sz w:val="26"/>
        </w:rPr>
        <w:tab/>
      </w:r>
      <w:r w:rsidRPr="00135D11">
        <w:rPr>
          <w:rFonts w:ascii="Times New Roman" w:hAnsi="Times New Roman"/>
          <w:color w:val="000000"/>
          <w:sz w:val="26"/>
          <w:u w:val="single"/>
        </w:rPr>
        <w:t>Emergency Abatement</w:t>
      </w:r>
      <w:r w:rsidRPr="00135D11">
        <w:rPr>
          <w:rFonts w:ascii="Times New Roman" w:hAnsi="Times New Roman"/>
          <w:color w:val="000000"/>
          <w:sz w:val="26"/>
        </w:rPr>
        <w:t>.  When the officer charged with enforcement determines that a nuisance constitutes a serious and eminent danger to the public safety or health, the officer may summarily abate the nuisance after a reasonable attempt to notify the owner or occupant of the property. The officer shall immediately thereafter notify in writing the owner or occupant of the premises of the action taken. The notice shall be served in person or by registered or certified mail.</w:t>
      </w:r>
    </w:p>
    <w:p w14:paraId="3D9F69A4" w14:textId="77777777" w:rsidR="006B4A28" w:rsidRPr="00135D11" w:rsidRDefault="006B4A28">
      <w:pPr>
        <w:rPr>
          <w:rFonts w:ascii="Times New Roman" w:hAnsi="Times New Roman"/>
          <w:color w:val="000000"/>
          <w:sz w:val="26"/>
        </w:rPr>
      </w:pPr>
    </w:p>
    <w:p w14:paraId="27A49617" w14:textId="77777777" w:rsidR="006B4A28" w:rsidRPr="00135D11" w:rsidRDefault="006B4A28">
      <w:pPr>
        <w:ind w:left="1260" w:hanging="1260"/>
        <w:rPr>
          <w:rFonts w:ascii="Times New Roman" w:hAnsi="Times New Roman"/>
          <w:color w:val="000000"/>
          <w:sz w:val="26"/>
        </w:rPr>
      </w:pPr>
      <w:r w:rsidRPr="00135D11">
        <w:rPr>
          <w:rFonts w:ascii="Times New Roman" w:hAnsi="Times New Roman"/>
          <w:color w:val="000000"/>
          <w:sz w:val="26"/>
        </w:rPr>
        <w:t xml:space="preserve">Section 12. </w:t>
      </w:r>
      <w:r w:rsidRPr="00135D11">
        <w:rPr>
          <w:rFonts w:ascii="Times New Roman" w:hAnsi="Times New Roman"/>
          <w:b/>
          <w:bCs/>
          <w:color w:val="000000"/>
          <w:sz w:val="26"/>
          <w:u w:val="single"/>
        </w:rPr>
        <w:t>Recovery of Cost</w:t>
      </w:r>
      <w:r w:rsidRPr="00135D11">
        <w:rPr>
          <w:rFonts w:ascii="Times New Roman" w:hAnsi="Times New Roman"/>
          <w:b/>
          <w:bCs/>
          <w:color w:val="000000"/>
          <w:sz w:val="26"/>
        </w:rPr>
        <w:t>.</w:t>
      </w:r>
      <w:r w:rsidRPr="00135D11">
        <w:rPr>
          <w:rFonts w:ascii="Times New Roman" w:hAnsi="Times New Roman"/>
          <w:bCs/>
          <w:color w:val="000000"/>
          <w:sz w:val="26"/>
        </w:rPr>
        <w:t xml:space="preserve">  The Township may recover all costs incurred in enforcing this ordinance by any or all of the following methods:</w:t>
      </w:r>
    </w:p>
    <w:p w14:paraId="701EBE34" w14:textId="77777777" w:rsidR="006B4A28" w:rsidRPr="00135D11" w:rsidRDefault="006B4A28">
      <w:pPr>
        <w:rPr>
          <w:rFonts w:ascii="Times New Roman" w:hAnsi="Times New Roman"/>
          <w:color w:val="000000"/>
          <w:sz w:val="26"/>
        </w:rPr>
      </w:pPr>
    </w:p>
    <w:p w14:paraId="6673C687"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A.</w:t>
      </w:r>
      <w:r w:rsidRPr="00135D11">
        <w:rPr>
          <w:rFonts w:ascii="Times New Roman" w:hAnsi="Times New Roman"/>
          <w:color w:val="000000"/>
          <w:sz w:val="26"/>
        </w:rPr>
        <w:tab/>
      </w:r>
      <w:r w:rsidRPr="00135D11">
        <w:rPr>
          <w:rFonts w:ascii="Times New Roman" w:hAnsi="Times New Roman"/>
          <w:color w:val="000000"/>
          <w:sz w:val="26"/>
          <w:u w:val="single"/>
        </w:rPr>
        <w:t>Personal Liability</w:t>
      </w:r>
      <w:r w:rsidRPr="00135D11">
        <w:rPr>
          <w:rFonts w:ascii="Times New Roman" w:hAnsi="Times New Roman"/>
          <w:color w:val="000000"/>
          <w:sz w:val="26"/>
        </w:rPr>
        <w:t>.  The owner of the premises on which a nuisance has been abated by the Town shall be personally liable for the cost to the Town of the abatement, including legal and administrative costs.  As soon as the work has been completed and the costs determined, the clerk or other official designated by the Town Board shall prepare a bill for the cost and mail it to the owner. Thereupon, the amount shall be immediately due and payable at the Office of the Clerk.</w:t>
      </w:r>
    </w:p>
    <w:p w14:paraId="029409C8" w14:textId="77777777" w:rsidR="006B4A28" w:rsidRPr="00135D11" w:rsidRDefault="006B4A28">
      <w:pPr>
        <w:rPr>
          <w:rFonts w:ascii="Times New Roman" w:hAnsi="Times New Roman"/>
          <w:color w:val="000000"/>
          <w:sz w:val="26"/>
        </w:rPr>
      </w:pPr>
    </w:p>
    <w:p w14:paraId="0447DDE1"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B.</w:t>
      </w:r>
      <w:r w:rsidRPr="00135D11">
        <w:rPr>
          <w:rFonts w:ascii="Times New Roman" w:hAnsi="Times New Roman"/>
          <w:color w:val="000000"/>
          <w:sz w:val="26"/>
        </w:rPr>
        <w:tab/>
      </w:r>
      <w:r w:rsidRPr="00135D11">
        <w:rPr>
          <w:rFonts w:ascii="Times New Roman" w:hAnsi="Times New Roman"/>
          <w:color w:val="000000"/>
          <w:sz w:val="26"/>
          <w:u w:val="single"/>
        </w:rPr>
        <w:t>Certification to property taxes</w:t>
      </w:r>
      <w:r w:rsidRPr="00135D11">
        <w:rPr>
          <w:rFonts w:ascii="Times New Roman" w:hAnsi="Times New Roman"/>
          <w:color w:val="000000"/>
          <w:sz w:val="26"/>
        </w:rPr>
        <w:t xml:space="preserve">. The Town Board may certify any unpaid charges resulting from the enforcement of this ordinance, including attorneys’ fees and court costs, costs of disposal and all other costs incurred by the Township, to the property against which this ordinance was enforced pursuant to Minn. Stat. </w:t>
      </w:r>
      <w:r w:rsidRPr="00135D11">
        <w:rPr>
          <w:rFonts w:ascii="Cambria" w:hAnsi="Cambria"/>
          <w:color w:val="000000"/>
          <w:sz w:val="26"/>
        </w:rPr>
        <w:t>§</w:t>
      </w:r>
      <w:r w:rsidRPr="00135D11">
        <w:rPr>
          <w:rFonts w:ascii="Times New Roman" w:hAnsi="Times New Roman"/>
          <w:color w:val="000000"/>
          <w:sz w:val="26"/>
        </w:rPr>
        <w:t xml:space="preserve"> 366.012.</w:t>
      </w:r>
    </w:p>
    <w:p w14:paraId="5417B843" w14:textId="77777777" w:rsidR="006B4A28" w:rsidRPr="00135D11" w:rsidRDefault="006B4A28">
      <w:pPr>
        <w:ind w:left="1440" w:hanging="720"/>
        <w:rPr>
          <w:rFonts w:ascii="Times New Roman" w:hAnsi="Times New Roman"/>
          <w:color w:val="000000"/>
          <w:sz w:val="26"/>
        </w:rPr>
      </w:pPr>
    </w:p>
    <w:p w14:paraId="2D04C3AA" w14:textId="77777777" w:rsidR="006B4A28" w:rsidRPr="00135D11" w:rsidRDefault="006B4A28">
      <w:pPr>
        <w:ind w:left="1440" w:hanging="720"/>
        <w:rPr>
          <w:rFonts w:ascii="Times New Roman" w:hAnsi="Times New Roman"/>
          <w:color w:val="000000"/>
          <w:sz w:val="26"/>
        </w:rPr>
      </w:pPr>
      <w:r w:rsidRPr="00135D11">
        <w:rPr>
          <w:rFonts w:ascii="Times New Roman" w:hAnsi="Times New Roman"/>
          <w:color w:val="000000"/>
          <w:sz w:val="26"/>
        </w:rPr>
        <w:t>C.</w:t>
      </w:r>
      <w:r w:rsidRPr="00135D11">
        <w:rPr>
          <w:rFonts w:ascii="Times New Roman" w:hAnsi="Times New Roman"/>
          <w:color w:val="000000"/>
          <w:sz w:val="26"/>
        </w:rPr>
        <w:tab/>
        <w:t>Any other method authorized under Minnesota law.</w:t>
      </w:r>
    </w:p>
    <w:p w14:paraId="2AD31971" w14:textId="77777777" w:rsidR="006B4A28" w:rsidRPr="00135D11" w:rsidRDefault="006B4A28">
      <w:pPr>
        <w:rPr>
          <w:rFonts w:ascii="Times New Roman" w:hAnsi="Times New Roman"/>
          <w:color w:val="000000"/>
          <w:sz w:val="26"/>
        </w:rPr>
      </w:pPr>
    </w:p>
    <w:p w14:paraId="7F83BEDE" w14:textId="77777777" w:rsidR="006B4A28" w:rsidRPr="00135D11" w:rsidRDefault="006B4A28">
      <w:pPr>
        <w:ind w:left="1260" w:hanging="1260"/>
        <w:rPr>
          <w:rFonts w:ascii="Times New Roman" w:hAnsi="Times New Roman"/>
          <w:color w:val="000000"/>
          <w:sz w:val="26"/>
        </w:rPr>
      </w:pPr>
      <w:r w:rsidRPr="00135D11">
        <w:rPr>
          <w:rFonts w:ascii="Times New Roman" w:hAnsi="Times New Roman"/>
          <w:color w:val="000000"/>
          <w:sz w:val="26"/>
        </w:rPr>
        <w:t>Section 13.</w:t>
      </w:r>
      <w:r w:rsidRPr="00135D11">
        <w:rPr>
          <w:rFonts w:ascii="Times New Roman" w:hAnsi="Times New Roman"/>
          <w:b/>
          <w:bCs/>
          <w:color w:val="000000"/>
          <w:sz w:val="26"/>
        </w:rPr>
        <w:t xml:space="preserve"> </w:t>
      </w:r>
      <w:r w:rsidRPr="00135D11">
        <w:rPr>
          <w:rFonts w:ascii="Times New Roman" w:hAnsi="Times New Roman"/>
          <w:b/>
          <w:bCs/>
          <w:color w:val="000000"/>
          <w:sz w:val="26"/>
          <w:u w:val="single"/>
        </w:rPr>
        <w:t>Penalty</w:t>
      </w:r>
      <w:r w:rsidRPr="00135D11">
        <w:rPr>
          <w:rFonts w:ascii="Times New Roman" w:hAnsi="Times New Roman"/>
          <w:b/>
          <w:bCs/>
          <w:color w:val="000000"/>
          <w:sz w:val="26"/>
        </w:rPr>
        <w:t>.</w:t>
      </w:r>
      <w:r w:rsidRPr="00135D11">
        <w:rPr>
          <w:rFonts w:ascii="Times New Roman" w:hAnsi="Times New Roman"/>
          <w:color w:val="000000"/>
          <w:sz w:val="26"/>
        </w:rPr>
        <w:t xml:space="preserve"> Any person violating any provision of this ordinance shall, upon conviction be guilty of a misdemeanor and shall be punished pursuant to applicable State Statute regarding misdemeanor penalties, as amended, plus the costs of prosecution. Each day a nuisance continues to exist is deemed a separate punishable offense under this ordinance. The Town may, in its discretion, seek any civil remedies available to it as well, including but not limited to injunctive relief or </w:t>
      </w:r>
      <w:r w:rsidRPr="00135D11">
        <w:rPr>
          <w:rFonts w:ascii="Times New Roman" w:hAnsi="Times New Roman"/>
          <w:color w:val="000000"/>
          <w:sz w:val="26"/>
        </w:rPr>
        <w:lastRenderedPageBreak/>
        <w:t xml:space="preserve">abatement. Each right or remedy accruing to the Town under this ordinance or at law is separate and distinct and may, in the Town’s discretion, be exercised independently or simultaneously with any other right or remedy. </w:t>
      </w:r>
    </w:p>
    <w:p w14:paraId="7C3E3B0A" w14:textId="77777777" w:rsidR="006B4A28" w:rsidRPr="00135D11" w:rsidRDefault="006B4A28">
      <w:pPr>
        <w:rPr>
          <w:rFonts w:ascii="Times New Roman" w:hAnsi="Times New Roman"/>
          <w:color w:val="000000"/>
          <w:sz w:val="26"/>
        </w:rPr>
      </w:pPr>
    </w:p>
    <w:p w14:paraId="7A6BDA27" w14:textId="77777777" w:rsidR="006B4A28" w:rsidRPr="00135D11" w:rsidRDefault="006B4A28">
      <w:pPr>
        <w:ind w:left="1260" w:hanging="1260"/>
        <w:rPr>
          <w:rFonts w:ascii="Times New Roman" w:hAnsi="Times New Roman"/>
          <w:color w:val="000000"/>
          <w:sz w:val="26"/>
        </w:rPr>
      </w:pPr>
      <w:r w:rsidRPr="00135D11">
        <w:rPr>
          <w:rFonts w:ascii="Times New Roman" w:hAnsi="Times New Roman"/>
          <w:color w:val="000000"/>
          <w:sz w:val="26"/>
        </w:rPr>
        <w:t xml:space="preserve">Section 14. </w:t>
      </w:r>
      <w:r w:rsidRPr="00135D11">
        <w:rPr>
          <w:rFonts w:ascii="Times New Roman" w:hAnsi="Times New Roman"/>
          <w:b/>
          <w:bCs/>
          <w:color w:val="000000"/>
          <w:sz w:val="26"/>
          <w:u w:val="single"/>
        </w:rPr>
        <w:t>Separability</w:t>
      </w:r>
      <w:r w:rsidRPr="00135D11">
        <w:rPr>
          <w:rFonts w:ascii="Times New Roman" w:hAnsi="Times New Roman"/>
          <w:b/>
          <w:bCs/>
          <w:color w:val="000000"/>
          <w:sz w:val="26"/>
        </w:rPr>
        <w:t>.</w:t>
      </w:r>
      <w:r w:rsidRPr="00135D11">
        <w:rPr>
          <w:rFonts w:ascii="Times New Roman" w:hAnsi="Times New Roman"/>
          <w:color w:val="000000"/>
          <w:sz w:val="26"/>
        </w:rPr>
        <w:t xml:space="preserve">  Every section, provision or part of this ordinance is declared separable from every other section, provision or part; and if any section, provision or part thereof shall be held invalid by a court of competent jurisdiction, it shall not affect any other section, provision, or part.</w:t>
      </w:r>
    </w:p>
    <w:p w14:paraId="169CFD30" w14:textId="77777777" w:rsidR="006B4A28" w:rsidRPr="00135D11" w:rsidRDefault="006B4A28">
      <w:pPr>
        <w:rPr>
          <w:rFonts w:ascii="Times New Roman" w:hAnsi="Times New Roman"/>
          <w:color w:val="000000"/>
          <w:sz w:val="26"/>
        </w:rPr>
      </w:pPr>
    </w:p>
    <w:p w14:paraId="1FA9C706" w14:textId="77777777" w:rsidR="006B4A28" w:rsidRPr="00135D11" w:rsidRDefault="006B4A28">
      <w:pPr>
        <w:ind w:left="1260" w:hanging="1260"/>
        <w:rPr>
          <w:rFonts w:ascii="Times New Roman" w:hAnsi="Times New Roman"/>
          <w:color w:val="000000"/>
          <w:sz w:val="26"/>
        </w:rPr>
      </w:pPr>
      <w:r w:rsidRPr="00135D11">
        <w:rPr>
          <w:rFonts w:ascii="Times New Roman" w:hAnsi="Times New Roman"/>
          <w:color w:val="000000"/>
          <w:sz w:val="26"/>
        </w:rPr>
        <w:t xml:space="preserve">Section 15. </w:t>
      </w:r>
      <w:r w:rsidRPr="00135D11">
        <w:rPr>
          <w:rFonts w:ascii="Times New Roman" w:hAnsi="Times New Roman"/>
          <w:b/>
          <w:bCs/>
          <w:color w:val="000000"/>
          <w:sz w:val="26"/>
          <w:u w:val="single"/>
        </w:rPr>
        <w:t>Effective Date</w:t>
      </w:r>
      <w:r w:rsidRPr="00135D11">
        <w:rPr>
          <w:rFonts w:ascii="Times New Roman" w:hAnsi="Times New Roman"/>
          <w:b/>
          <w:bCs/>
          <w:color w:val="000000"/>
          <w:sz w:val="26"/>
        </w:rPr>
        <w:t>.</w:t>
      </w:r>
      <w:r w:rsidRPr="00135D11">
        <w:rPr>
          <w:rFonts w:ascii="Times New Roman" w:hAnsi="Times New Roman"/>
          <w:color w:val="000000"/>
          <w:sz w:val="26"/>
        </w:rPr>
        <w:t xml:space="preserve">  This Ordinance is effective upon its passage and publication according to law.</w:t>
      </w:r>
    </w:p>
    <w:p w14:paraId="4F44E794" w14:textId="77777777" w:rsidR="006B4A28" w:rsidRPr="00135D11" w:rsidRDefault="006B4A28">
      <w:pPr>
        <w:rPr>
          <w:rFonts w:ascii="Times New Roman" w:hAnsi="Times New Roman"/>
          <w:color w:val="000000"/>
          <w:sz w:val="26"/>
        </w:rPr>
      </w:pPr>
    </w:p>
    <w:p w14:paraId="2174EDA9" w14:textId="77777777" w:rsidR="006B4A28" w:rsidRPr="00135D11" w:rsidRDefault="006B4A28">
      <w:pPr>
        <w:ind w:left="1260" w:hanging="1260"/>
        <w:rPr>
          <w:rFonts w:ascii="Times New Roman" w:hAnsi="Times New Roman"/>
          <w:color w:val="000000"/>
          <w:sz w:val="26"/>
        </w:rPr>
      </w:pPr>
      <w:r w:rsidRPr="00135D11">
        <w:rPr>
          <w:rFonts w:ascii="Times New Roman" w:hAnsi="Times New Roman"/>
          <w:color w:val="000000"/>
          <w:sz w:val="26"/>
        </w:rPr>
        <w:t xml:space="preserve">Section 16. </w:t>
      </w:r>
      <w:r w:rsidRPr="00135D11">
        <w:rPr>
          <w:rFonts w:ascii="Times New Roman" w:hAnsi="Times New Roman"/>
          <w:b/>
          <w:color w:val="000000"/>
          <w:sz w:val="26"/>
          <w:u w:val="single"/>
        </w:rPr>
        <w:t>Repealer.</w:t>
      </w:r>
      <w:r w:rsidRPr="00135D11">
        <w:rPr>
          <w:rFonts w:ascii="Times New Roman" w:hAnsi="Times New Roman"/>
          <w:color w:val="000000"/>
          <w:sz w:val="26"/>
        </w:rPr>
        <w:t xml:space="preserve">  Any previous ordinance adopted by the Town of </w:t>
      </w:r>
      <w:r w:rsidR="00C0133D">
        <w:rPr>
          <w:rFonts w:ascii="Times New Roman" w:hAnsi="Times New Roman"/>
          <w:color w:val="000000"/>
          <w:sz w:val="26"/>
        </w:rPr>
        <w:t>Windemere</w:t>
      </w:r>
      <w:r w:rsidRPr="00135D11">
        <w:rPr>
          <w:rFonts w:ascii="Times New Roman" w:hAnsi="Times New Roman"/>
          <w:color w:val="000000"/>
          <w:sz w:val="26"/>
        </w:rPr>
        <w:t xml:space="preserve"> that is inconsistent with this ordinance is hereby repealed to the extent of such inconsistency. </w:t>
      </w:r>
    </w:p>
    <w:p w14:paraId="1DCE3E85" w14:textId="77777777" w:rsidR="006B4A28" w:rsidRPr="00135D11" w:rsidRDefault="006B4A28">
      <w:pPr>
        <w:rPr>
          <w:rFonts w:ascii="Times New Roman" w:hAnsi="Times New Roman"/>
          <w:color w:val="000000"/>
          <w:sz w:val="26"/>
        </w:rPr>
      </w:pPr>
    </w:p>
    <w:p w14:paraId="0C412ACB" w14:textId="77777777" w:rsidR="006B4A28" w:rsidRPr="00135D11" w:rsidRDefault="006B4A28">
      <w:pPr>
        <w:rPr>
          <w:rFonts w:ascii="Times New Roman" w:hAnsi="Times New Roman"/>
          <w:color w:val="000000"/>
          <w:sz w:val="26"/>
        </w:rPr>
      </w:pPr>
    </w:p>
    <w:p w14:paraId="3B13633F"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 xml:space="preserve">Passed this </w:t>
      </w:r>
      <w:r w:rsidR="00D42DB5">
        <w:rPr>
          <w:rFonts w:ascii="Times New Roman" w:hAnsi="Times New Roman"/>
          <w:color w:val="000000"/>
          <w:sz w:val="26"/>
        </w:rPr>
        <w:t>8</w:t>
      </w:r>
      <w:r w:rsidR="00D42DB5" w:rsidRPr="00D42DB5">
        <w:rPr>
          <w:rFonts w:ascii="Times New Roman" w:hAnsi="Times New Roman"/>
          <w:color w:val="000000"/>
          <w:sz w:val="26"/>
          <w:vertAlign w:val="superscript"/>
        </w:rPr>
        <w:t>th</w:t>
      </w:r>
      <w:r w:rsidR="00D42DB5">
        <w:rPr>
          <w:rFonts w:ascii="Times New Roman" w:hAnsi="Times New Roman"/>
          <w:color w:val="000000"/>
          <w:sz w:val="26"/>
        </w:rPr>
        <w:t xml:space="preserve"> </w:t>
      </w:r>
      <w:r w:rsidRPr="00135D11">
        <w:rPr>
          <w:rFonts w:ascii="Times New Roman" w:hAnsi="Times New Roman"/>
          <w:color w:val="000000"/>
          <w:sz w:val="26"/>
        </w:rPr>
        <w:t xml:space="preserve">day of </w:t>
      </w:r>
      <w:r w:rsidR="00C0133D">
        <w:rPr>
          <w:rFonts w:ascii="Times New Roman" w:hAnsi="Times New Roman"/>
          <w:color w:val="000000"/>
          <w:sz w:val="26"/>
        </w:rPr>
        <w:t>February</w:t>
      </w:r>
      <w:r w:rsidRPr="00135D11">
        <w:rPr>
          <w:rFonts w:ascii="Times New Roman" w:hAnsi="Times New Roman"/>
          <w:color w:val="000000"/>
          <w:sz w:val="26"/>
        </w:rPr>
        <w:t>, 202</w:t>
      </w:r>
      <w:r w:rsidR="00C0133D">
        <w:rPr>
          <w:rFonts w:ascii="Times New Roman" w:hAnsi="Times New Roman"/>
          <w:color w:val="000000"/>
          <w:sz w:val="26"/>
        </w:rPr>
        <w:t>4</w:t>
      </w:r>
      <w:r w:rsidRPr="00135D11">
        <w:rPr>
          <w:rFonts w:ascii="Times New Roman" w:hAnsi="Times New Roman"/>
          <w:color w:val="000000"/>
          <w:sz w:val="26"/>
        </w:rPr>
        <w:t>.</w:t>
      </w:r>
    </w:p>
    <w:p w14:paraId="71D335E2" w14:textId="77777777" w:rsidR="006B4A28" w:rsidRPr="00135D11" w:rsidRDefault="006B4A28">
      <w:pPr>
        <w:rPr>
          <w:rFonts w:ascii="Times New Roman" w:hAnsi="Times New Roman"/>
          <w:color w:val="000000"/>
          <w:sz w:val="26"/>
        </w:rPr>
      </w:pPr>
    </w:p>
    <w:p w14:paraId="4EC722AD" w14:textId="77777777" w:rsidR="006B4A28" w:rsidRPr="00135D11" w:rsidRDefault="006B4A28">
      <w:pPr>
        <w:rPr>
          <w:rFonts w:ascii="Times New Roman" w:hAnsi="Times New Roman"/>
          <w:color w:val="000000"/>
          <w:sz w:val="26"/>
        </w:rPr>
      </w:pPr>
    </w:p>
    <w:p w14:paraId="488A1F30"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t>___________________________</w:t>
      </w:r>
    </w:p>
    <w:p w14:paraId="75DB5431"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r>
      <w:r w:rsidRPr="00135D11">
        <w:rPr>
          <w:rFonts w:ascii="Times New Roman" w:hAnsi="Times New Roman"/>
          <w:color w:val="000000"/>
          <w:sz w:val="26"/>
        </w:rPr>
        <w:tab/>
        <w:t xml:space="preserve">Chair, Town of </w:t>
      </w:r>
      <w:r w:rsidR="00C0133D">
        <w:rPr>
          <w:rFonts w:ascii="Times New Roman" w:hAnsi="Times New Roman"/>
          <w:color w:val="000000"/>
          <w:sz w:val="26"/>
        </w:rPr>
        <w:t>Windemere</w:t>
      </w:r>
    </w:p>
    <w:p w14:paraId="7A39E13F"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ATTEST:</w:t>
      </w:r>
    </w:p>
    <w:p w14:paraId="19831B0F" w14:textId="77777777" w:rsidR="006B4A28" w:rsidRPr="00135D11" w:rsidRDefault="006B4A28">
      <w:pPr>
        <w:rPr>
          <w:rFonts w:ascii="Times New Roman" w:hAnsi="Times New Roman"/>
          <w:color w:val="000000"/>
          <w:sz w:val="26"/>
        </w:rPr>
      </w:pPr>
    </w:p>
    <w:p w14:paraId="55B1DAF3" w14:textId="77777777" w:rsidR="006B4A28" w:rsidRPr="00135D11" w:rsidRDefault="006B4A28">
      <w:pPr>
        <w:rPr>
          <w:rFonts w:ascii="Times New Roman" w:hAnsi="Times New Roman"/>
          <w:color w:val="000000"/>
          <w:sz w:val="26"/>
        </w:rPr>
      </w:pPr>
    </w:p>
    <w:p w14:paraId="23298794"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_________________________________</w:t>
      </w:r>
    </w:p>
    <w:p w14:paraId="0B42F071" w14:textId="77777777" w:rsidR="006B4A28" w:rsidRPr="00135D11" w:rsidRDefault="006B4A28">
      <w:pPr>
        <w:rPr>
          <w:rFonts w:ascii="Times New Roman" w:hAnsi="Times New Roman"/>
          <w:color w:val="000000"/>
          <w:sz w:val="26"/>
        </w:rPr>
      </w:pPr>
      <w:r w:rsidRPr="00135D11">
        <w:rPr>
          <w:rFonts w:ascii="Times New Roman" w:hAnsi="Times New Roman"/>
          <w:color w:val="000000"/>
          <w:sz w:val="26"/>
        </w:rPr>
        <w:t>Town Clerk</w:t>
      </w:r>
    </w:p>
    <w:sectPr w:rsidR="006B4A28" w:rsidRPr="00135D11">
      <w:footerReference w:type="even" r:id="rId8"/>
      <w:footerReference w:type="default" r:id="rId9"/>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82F3" w14:textId="77777777" w:rsidR="00525C77" w:rsidRDefault="00525C77">
      <w:r>
        <w:separator/>
      </w:r>
    </w:p>
  </w:endnote>
  <w:endnote w:type="continuationSeparator" w:id="0">
    <w:p w14:paraId="7255EC18" w14:textId="77777777" w:rsidR="00525C77" w:rsidRDefault="0052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82C3" w14:textId="77777777" w:rsidR="006B4A28" w:rsidRDefault="006B4A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853BD2" w14:textId="77777777" w:rsidR="006B4A28" w:rsidRDefault="006B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2618" w14:textId="77777777" w:rsidR="006B4A28" w:rsidRDefault="006B4A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2072D60" w14:textId="77777777" w:rsidR="006B4A28" w:rsidRDefault="006B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2F96F" w14:textId="77777777" w:rsidR="00525C77" w:rsidRDefault="00525C77">
      <w:r>
        <w:separator/>
      </w:r>
    </w:p>
  </w:footnote>
  <w:footnote w:type="continuationSeparator" w:id="0">
    <w:p w14:paraId="28F33BFB" w14:textId="77777777" w:rsidR="00525C77" w:rsidRDefault="0052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0881"/>
    <w:multiLevelType w:val="hybridMultilevel"/>
    <w:tmpl w:val="DCDA3FD2"/>
    <w:lvl w:ilvl="0" w:tplc="11F8AC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A06CA0"/>
    <w:multiLevelType w:val="hybridMultilevel"/>
    <w:tmpl w:val="958247AA"/>
    <w:lvl w:ilvl="0" w:tplc="64B2A00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FDB0CB1"/>
    <w:multiLevelType w:val="hybridMultilevel"/>
    <w:tmpl w:val="244A9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D4168"/>
    <w:multiLevelType w:val="hybridMultilevel"/>
    <w:tmpl w:val="E85EE4F6"/>
    <w:lvl w:ilvl="0" w:tplc="51F224C4">
      <w:start w:val="1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8424816">
    <w:abstractNumId w:val="3"/>
  </w:num>
  <w:num w:numId="2" w16cid:durableId="1789352358">
    <w:abstractNumId w:val="0"/>
  </w:num>
  <w:num w:numId="3" w16cid:durableId="1626958308">
    <w:abstractNumId w:val="1"/>
  </w:num>
  <w:num w:numId="4" w16cid:durableId="167190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87"/>
    <w:rsid w:val="0009746A"/>
    <w:rsid w:val="00135D11"/>
    <w:rsid w:val="001714D1"/>
    <w:rsid w:val="0017691B"/>
    <w:rsid w:val="001F41CE"/>
    <w:rsid w:val="00215BC3"/>
    <w:rsid w:val="002321BE"/>
    <w:rsid w:val="00242AA6"/>
    <w:rsid w:val="00264660"/>
    <w:rsid w:val="0034440E"/>
    <w:rsid w:val="003469E9"/>
    <w:rsid w:val="00483C0A"/>
    <w:rsid w:val="004B4631"/>
    <w:rsid w:val="005219BC"/>
    <w:rsid w:val="00525C77"/>
    <w:rsid w:val="00634A21"/>
    <w:rsid w:val="00667D6D"/>
    <w:rsid w:val="00695CDC"/>
    <w:rsid w:val="006A04B2"/>
    <w:rsid w:val="006B4A28"/>
    <w:rsid w:val="00881B3D"/>
    <w:rsid w:val="008C00F4"/>
    <w:rsid w:val="008C6208"/>
    <w:rsid w:val="00A24387"/>
    <w:rsid w:val="00A42C47"/>
    <w:rsid w:val="00A531CE"/>
    <w:rsid w:val="00B042C6"/>
    <w:rsid w:val="00B401B3"/>
    <w:rsid w:val="00BF3A98"/>
    <w:rsid w:val="00C0133D"/>
    <w:rsid w:val="00C75AF1"/>
    <w:rsid w:val="00D42DB5"/>
    <w:rsid w:val="00F47469"/>
    <w:rsid w:val="00F85E19"/>
    <w:rsid w:val="00F8699E"/>
    <w:rsid w:val="00FC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26A7F"/>
  <w15:chartTrackingRefBased/>
  <w15:docId w15:val="{F3EC0013-16DA-594E-8164-16FFCD21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ans Serif" w:eastAsia="Times New Roman" w:hAnsi="MS Sans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sz w:val="26"/>
    </w:rPr>
  </w:style>
  <w:style w:type="paragraph" w:styleId="Heading2">
    <w:name w:val="heading 2"/>
    <w:basedOn w:val="Normal"/>
    <w:next w:val="Normal"/>
    <w:qFormat/>
    <w:pPr>
      <w:keepNext/>
      <w:jc w:val="center"/>
      <w:outlineLvl w:val="1"/>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720"/>
    </w:pPr>
    <w:rPr>
      <w:rFonts w:ascii="Times New Roman" w:hAnsi="Times New Roman"/>
      <w:sz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pPr>
    <w:rPr>
      <w:rFonts w:ascii="Times New Roman" w:hAnsi="Times New Roman"/>
      <w:sz w:val="26"/>
    </w:rPr>
  </w:style>
  <w:style w:type="paragraph" w:styleId="BalloonText">
    <w:name w:val="Balloon Text"/>
    <w:basedOn w:val="Normal"/>
    <w:link w:val="BalloonTextChar"/>
    <w:uiPriority w:val="99"/>
    <w:semiHidden/>
    <w:unhideWhenUsed/>
    <w:rsid w:val="00A24387"/>
    <w:rPr>
      <w:rFonts w:ascii="Times New Roman" w:hAnsi="Times New Roman"/>
      <w:sz w:val="18"/>
      <w:szCs w:val="18"/>
    </w:rPr>
  </w:style>
  <w:style w:type="character" w:customStyle="1" w:styleId="BalloonTextChar">
    <w:name w:val="Balloon Text Char"/>
    <w:link w:val="BalloonText"/>
    <w:uiPriority w:val="99"/>
    <w:semiHidden/>
    <w:rsid w:val="00A2438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21A1-6FA8-7544-AE52-3EC3772D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CITY OF OTSEGO</vt:lpstr>
    </vt:vector>
  </TitlesOfParts>
  <Company>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OTSEGO</dc:title>
  <dc:subject/>
  <dc:creator>Radzwill &amp; Couri</dc:creator>
  <cp:keywords/>
  <cp:lastModifiedBy>Dennis Genereau</cp:lastModifiedBy>
  <cp:revision>2</cp:revision>
  <cp:lastPrinted>2019-10-22T22:45:00Z</cp:lastPrinted>
  <dcterms:created xsi:type="dcterms:W3CDTF">2024-04-03T02:42:00Z</dcterms:created>
  <dcterms:modified xsi:type="dcterms:W3CDTF">2024-04-03T02:42:00Z</dcterms:modified>
</cp:coreProperties>
</file>